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8973A0" w14:textId="279E33E8" w:rsidR="00F222DA" w:rsidRPr="00F222DA" w:rsidRDefault="00F668E7" w:rsidP="00E85C97">
      <w:pPr>
        <w:pStyle w:val="a9"/>
        <w:adjustRightInd w:val="0"/>
        <w:spacing w:before="0" w:after="0" w:line="240" w:lineRule="auto"/>
        <w:ind w:firstLineChars="0" w:firstLine="0"/>
        <w:contextualSpacing/>
        <w:rPr>
          <w:rFonts w:asciiTheme="minorEastAsia" w:eastAsiaTheme="minorEastAsia" w:hAnsiTheme="minorEastAsia"/>
        </w:rPr>
      </w:pPr>
      <w:bookmarkStart w:id="0" w:name="_Hlk180766504"/>
      <w:bookmarkEnd w:id="0"/>
      <w:r w:rsidRPr="00F222DA">
        <w:rPr>
          <w:rFonts w:asciiTheme="minorEastAsia" w:eastAsiaTheme="minorEastAsia" w:hAnsiTheme="minorEastAsia" w:hint="eastAsia"/>
        </w:rPr>
        <w:t>第</w:t>
      </w:r>
      <w:r w:rsidR="00F222DA" w:rsidRPr="00F222DA">
        <w:rPr>
          <w:rFonts w:asciiTheme="minorEastAsia" w:eastAsiaTheme="minorEastAsia" w:hAnsiTheme="minorEastAsia" w:hint="eastAsia"/>
        </w:rPr>
        <w:t>五</w:t>
      </w:r>
      <w:r w:rsidRPr="00F222DA">
        <w:rPr>
          <w:rFonts w:asciiTheme="minorEastAsia" w:eastAsiaTheme="minorEastAsia" w:hAnsiTheme="minorEastAsia" w:hint="eastAsia"/>
        </w:rPr>
        <w:t>章</w:t>
      </w:r>
      <w:r w:rsidRPr="00F222DA">
        <w:rPr>
          <w:rFonts w:asciiTheme="minorEastAsia" w:eastAsiaTheme="minorEastAsia" w:hAnsiTheme="minorEastAsia"/>
        </w:rPr>
        <w:t>第</w:t>
      </w:r>
      <w:r w:rsidR="003D52CC">
        <w:rPr>
          <w:rFonts w:asciiTheme="minorEastAsia" w:eastAsiaTheme="minorEastAsia" w:hAnsiTheme="minorEastAsia"/>
        </w:rPr>
        <w:t>4</w:t>
      </w:r>
      <w:r w:rsidRPr="00F222DA">
        <w:rPr>
          <w:rFonts w:asciiTheme="minorEastAsia" w:eastAsiaTheme="minorEastAsia" w:hAnsiTheme="minorEastAsia"/>
        </w:rPr>
        <w:t xml:space="preserve">节　</w:t>
      </w:r>
      <w:r w:rsidR="003D52CC">
        <w:rPr>
          <w:rFonts w:asciiTheme="minorEastAsia" w:eastAsiaTheme="minorEastAsia" w:hAnsiTheme="minorEastAsia" w:hint="eastAsia"/>
        </w:rPr>
        <w:t>光合作用与能量转化</w:t>
      </w:r>
    </w:p>
    <w:p w14:paraId="52672C0F" w14:textId="3D8D8253" w:rsidR="007C484B" w:rsidRPr="00F222DA" w:rsidRDefault="003D52CC" w:rsidP="00E85C97">
      <w:pPr>
        <w:pStyle w:val="a9"/>
        <w:adjustRightInd w:val="0"/>
        <w:spacing w:before="0" w:after="0" w:line="240" w:lineRule="auto"/>
        <w:ind w:firstLineChars="0" w:firstLine="0"/>
        <w:contextualSpacing/>
        <w:rPr>
          <w:rFonts w:asciiTheme="minorEastAsia" w:eastAsiaTheme="minorEastAsia" w:hAnsiTheme="minorEastAsia" w:hint="eastAsia"/>
        </w:rPr>
      </w:pPr>
      <w:r>
        <w:rPr>
          <w:rFonts w:asciiTheme="minorEastAsia" w:eastAsiaTheme="minorEastAsia" w:hAnsiTheme="minorEastAsia" w:hint="eastAsia"/>
        </w:rPr>
        <w:t>第3课时</w:t>
      </w:r>
      <w:r w:rsidR="00F222DA" w:rsidRPr="00F222DA">
        <w:rPr>
          <w:rFonts w:asciiTheme="minorEastAsia" w:eastAsiaTheme="minorEastAsia" w:hAnsiTheme="minorEastAsia"/>
        </w:rPr>
        <w:t xml:space="preserve">　</w:t>
      </w:r>
      <w:r>
        <w:rPr>
          <w:rFonts w:asciiTheme="minorEastAsia" w:eastAsiaTheme="minorEastAsia" w:hAnsiTheme="minorEastAsia" w:hint="eastAsia"/>
        </w:rPr>
        <w:t>光合作用原理的应用</w:t>
      </w:r>
    </w:p>
    <w:p w14:paraId="5B122519" w14:textId="2A5871E1" w:rsidR="007C484B" w:rsidRPr="004A6838" w:rsidRDefault="00F668E7" w:rsidP="00E85C97">
      <w:pPr>
        <w:tabs>
          <w:tab w:val="left" w:pos="3402"/>
          <w:tab w:val="left" w:pos="3544"/>
        </w:tabs>
        <w:adjustRightInd w:val="0"/>
        <w:contextualSpacing/>
        <w:jc w:val="center"/>
        <w:rPr>
          <w:szCs w:val="21"/>
        </w:rPr>
      </w:pPr>
      <w:r w:rsidRPr="004A6838">
        <w:rPr>
          <w:rFonts w:hint="eastAsia"/>
          <w:szCs w:val="21"/>
        </w:rPr>
        <w:t>姓名：</w:t>
      </w:r>
      <w:r w:rsidRPr="004A6838">
        <w:rPr>
          <w:rFonts w:hint="eastAsia"/>
          <w:szCs w:val="21"/>
        </w:rPr>
        <w:t>_</w:t>
      </w:r>
      <w:r w:rsidRPr="004A6838">
        <w:rPr>
          <w:szCs w:val="21"/>
        </w:rPr>
        <w:t>________________</w:t>
      </w:r>
      <w:r w:rsidRPr="004A6838">
        <w:rPr>
          <w:rFonts w:hint="eastAsia"/>
          <w:szCs w:val="21"/>
        </w:rPr>
        <w:t xml:space="preserve">      </w:t>
      </w:r>
      <w:r w:rsidRPr="004A6838">
        <w:rPr>
          <w:rFonts w:hint="eastAsia"/>
          <w:szCs w:val="21"/>
        </w:rPr>
        <w:t>班级：</w:t>
      </w:r>
      <w:r w:rsidRPr="004A6838">
        <w:rPr>
          <w:rFonts w:hint="eastAsia"/>
          <w:szCs w:val="21"/>
        </w:rPr>
        <w:t>_</w:t>
      </w:r>
      <w:r w:rsidRPr="004A6838">
        <w:rPr>
          <w:szCs w:val="21"/>
        </w:rPr>
        <w:t>_____________</w:t>
      </w:r>
    </w:p>
    <w:p w14:paraId="62260E44" w14:textId="77777777" w:rsidR="007C484B" w:rsidRPr="004A6838" w:rsidRDefault="00F668E7" w:rsidP="00E85C97">
      <w:pPr>
        <w:pStyle w:val="a3"/>
        <w:tabs>
          <w:tab w:val="left" w:pos="3402"/>
          <w:tab w:val="left" w:pos="3544"/>
        </w:tabs>
        <w:adjustRightInd w:val="0"/>
        <w:spacing w:line="360" w:lineRule="exact"/>
        <w:contextualSpacing/>
        <w:rPr>
          <w:rFonts w:asciiTheme="minorEastAsia" w:eastAsiaTheme="minorEastAsia" w:hAnsiTheme="minorEastAsia" w:cs="Times New Roman"/>
          <w:b/>
          <w:bCs/>
        </w:rPr>
      </w:pPr>
      <w:r w:rsidRPr="004A6838">
        <w:rPr>
          <w:rFonts w:asciiTheme="minorEastAsia" w:eastAsiaTheme="minorEastAsia" w:hAnsiTheme="minorEastAsia" w:cs="Times New Roman" w:hint="eastAsia"/>
        </w:rPr>
        <w:t>【</w:t>
      </w:r>
      <w:r w:rsidRPr="004A6838">
        <w:rPr>
          <w:rFonts w:asciiTheme="minorEastAsia" w:eastAsiaTheme="minorEastAsia" w:hAnsiTheme="minorEastAsia" w:cs="Times New Roman"/>
          <w:b/>
          <w:bCs/>
        </w:rPr>
        <w:t>学习目标</w:t>
      </w:r>
      <w:r w:rsidRPr="004A6838">
        <w:rPr>
          <w:rFonts w:asciiTheme="minorEastAsia" w:eastAsiaTheme="minorEastAsia" w:hAnsiTheme="minorEastAsia" w:cs="Times New Roman" w:hint="eastAsia"/>
        </w:rPr>
        <w:t>】</w:t>
      </w:r>
    </w:p>
    <w:p w14:paraId="3A148553" w14:textId="31C8A8D4" w:rsidR="00360681" w:rsidRDefault="00360681" w:rsidP="00360681">
      <w:pPr>
        <w:adjustRightInd w:val="0"/>
        <w:spacing w:line="360" w:lineRule="exact"/>
        <w:ind w:firstLineChars="200" w:firstLine="420"/>
        <w:contextualSpacing/>
        <w:rPr>
          <w:szCs w:val="22"/>
        </w:rPr>
      </w:pPr>
      <w:r w:rsidRPr="00360681">
        <w:rPr>
          <w:szCs w:val="22"/>
        </w:rPr>
        <w:t>1</w:t>
      </w:r>
      <w:r>
        <w:rPr>
          <w:rFonts w:hint="eastAsia"/>
          <w:szCs w:val="22"/>
        </w:rPr>
        <w:t>．</w:t>
      </w:r>
      <w:r w:rsidRPr="00360681">
        <w:rPr>
          <w:szCs w:val="22"/>
        </w:rPr>
        <w:t>通过构建模型分析影响光合作用的因素，形成利用科学的思维方法解决问题的习惯。</w:t>
      </w:r>
    </w:p>
    <w:p w14:paraId="39DC1C49" w14:textId="77777777" w:rsidR="00360681" w:rsidRDefault="00360681" w:rsidP="00360681">
      <w:pPr>
        <w:adjustRightInd w:val="0"/>
        <w:spacing w:line="360" w:lineRule="exact"/>
        <w:ind w:firstLineChars="200" w:firstLine="420"/>
        <w:contextualSpacing/>
        <w:rPr>
          <w:szCs w:val="22"/>
        </w:rPr>
      </w:pPr>
      <w:r w:rsidRPr="00360681">
        <w:rPr>
          <w:szCs w:val="22"/>
        </w:rPr>
        <w:t>2</w:t>
      </w:r>
      <w:r>
        <w:rPr>
          <w:rFonts w:hint="eastAsia"/>
          <w:szCs w:val="22"/>
        </w:rPr>
        <w:t>．</w:t>
      </w:r>
      <w:r w:rsidRPr="00360681">
        <w:rPr>
          <w:szCs w:val="22"/>
        </w:rPr>
        <w:t>主动关注光合作用原理在生产实践中的应用，培养社会责任感。</w:t>
      </w:r>
    </w:p>
    <w:p w14:paraId="2078FCE8" w14:textId="17CD4BA8" w:rsidR="007C484B" w:rsidRPr="004A6838" w:rsidRDefault="00F668E7" w:rsidP="00360681">
      <w:pPr>
        <w:adjustRightInd w:val="0"/>
        <w:spacing w:line="360" w:lineRule="exact"/>
        <w:contextualSpacing/>
        <w:rPr>
          <w:rFonts w:asciiTheme="minorEastAsia" w:eastAsiaTheme="minorEastAsia" w:hAnsiTheme="minorEastAsia"/>
          <w:szCs w:val="21"/>
        </w:rPr>
      </w:pPr>
      <w:r w:rsidRPr="004A6838">
        <w:rPr>
          <w:rFonts w:asciiTheme="minorEastAsia" w:eastAsiaTheme="minorEastAsia" w:hAnsiTheme="minorEastAsia" w:hint="eastAsia"/>
          <w:szCs w:val="21"/>
        </w:rPr>
        <w:t>【</w:t>
      </w:r>
      <w:r w:rsidRPr="004A6838">
        <w:rPr>
          <w:rFonts w:asciiTheme="minorEastAsia" w:eastAsiaTheme="minorEastAsia" w:hAnsiTheme="minorEastAsia" w:hint="eastAsia"/>
          <w:b/>
          <w:bCs/>
          <w:szCs w:val="21"/>
        </w:rPr>
        <w:t>教学重难点</w:t>
      </w:r>
      <w:r w:rsidRPr="004A6838">
        <w:rPr>
          <w:rFonts w:asciiTheme="minorEastAsia" w:eastAsiaTheme="minorEastAsia" w:hAnsiTheme="minorEastAsia" w:hint="eastAsia"/>
          <w:szCs w:val="21"/>
        </w:rPr>
        <w:t>】</w:t>
      </w:r>
    </w:p>
    <w:p w14:paraId="51F2FDAA" w14:textId="05ADF3A8" w:rsidR="007C484B" w:rsidRPr="004A6838" w:rsidRDefault="00F222DA" w:rsidP="00E85C97">
      <w:pPr>
        <w:adjustRightInd w:val="0"/>
        <w:spacing w:line="360" w:lineRule="exact"/>
        <w:contextualSpacing/>
        <w:jc w:val="left"/>
        <w:rPr>
          <w:rFonts w:asciiTheme="minorEastAsia" w:eastAsiaTheme="minorEastAsia" w:hAnsiTheme="minorEastAsia"/>
          <w:szCs w:val="21"/>
        </w:rPr>
      </w:pPr>
      <w:r w:rsidRPr="004A6838">
        <w:rPr>
          <w:rFonts w:asciiTheme="minorEastAsia" w:eastAsiaTheme="minorEastAsia" w:hAnsiTheme="minorEastAsia" w:hint="eastAsia"/>
          <w:szCs w:val="21"/>
        </w:rPr>
        <w:t xml:space="preserve">     1</w:t>
      </w:r>
      <w:r w:rsidR="00360681">
        <w:rPr>
          <w:rFonts w:asciiTheme="minorEastAsia" w:eastAsiaTheme="minorEastAsia" w:hAnsiTheme="minorEastAsia" w:hint="eastAsia"/>
          <w:szCs w:val="21"/>
        </w:rPr>
        <w:t>．</w:t>
      </w:r>
      <w:r w:rsidRPr="004A6838">
        <w:rPr>
          <w:rFonts w:asciiTheme="minorEastAsia" w:eastAsiaTheme="minorEastAsia" w:hAnsiTheme="minorEastAsia" w:hint="eastAsia"/>
          <w:szCs w:val="21"/>
        </w:rPr>
        <w:t>重点：</w:t>
      </w:r>
      <w:r w:rsidR="00360681">
        <w:rPr>
          <w:rFonts w:asciiTheme="minorEastAsia" w:eastAsiaTheme="minorEastAsia" w:hAnsiTheme="minorEastAsia" w:hint="eastAsia"/>
          <w:szCs w:val="21"/>
        </w:rPr>
        <w:t>光合作用的原理</w:t>
      </w:r>
      <w:r w:rsidR="00F668E7" w:rsidRPr="004A6838">
        <w:rPr>
          <w:rFonts w:asciiTheme="minorEastAsia" w:eastAsiaTheme="minorEastAsia" w:hAnsiTheme="minorEastAsia" w:hint="eastAsia"/>
          <w:szCs w:val="21"/>
        </w:rPr>
        <w:t>。</w:t>
      </w:r>
    </w:p>
    <w:p w14:paraId="69B24458" w14:textId="1C95146E" w:rsidR="00F222DA" w:rsidRPr="004A6838" w:rsidRDefault="00F222DA" w:rsidP="00E85C97">
      <w:pPr>
        <w:adjustRightInd w:val="0"/>
        <w:spacing w:line="360" w:lineRule="exact"/>
        <w:contextualSpacing/>
        <w:rPr>
          <w:rFonts w:asciiTheme="minorEastAsia" w:eastAsiaTheme="minorEastAsia" w:hAnsiTheme="minorEastAsia"/>
          <w:szCs w:val="21"/>
        </w:rPr>
      </w:pPr>
      <w:r w:rsidRPr="004A6838">
        <w:rPr>
          <w:rFonts w:asciiTheme="minorEastAsia" w:eastAsiaTheme="minorEastAsia" w:hAnsiTheme="minorEastAsia"/>
          <w:szCs w:val="21"/>
        </w:rPr>
        <w:t xml:space="preserve">     2</w:t>
      </w:r>
      <w:r w:rsidR="00360681">
        <w:rPr>
          <w:rFonts w:asciiTheme="minorEastAsia" w:eastAsiaTheme="minorEastAsia" w:hAnsiTheme="minorEastAsia" w:hint="eastAsia"/>
          <w:szCs w:val="21"/>
        </w:rPr>
        <w:t>．</w:t>
      </w:r>
      <w:r w:rsidRPr="004A6838">
        <w:rPr>
          <w:rFonts w:asciiTheme="minorEastAsia" w:eastAsiaTheme="minorEastAsia" w:hAnsiTheme="minorEastAsia" w:hint="eastAsia"/>
          <w:szCs w:val="21"/>
        </w:rPr>
        <w:t>难点：探究</w:t>
      </w:r>
      <w:r w:rsidR="00360681">
        <w:rPr>
          <w:rFonts w:asciiTheme="minorEastAsia" w:eastAsiaTheme="minorEastAsia" w:hAnsiTheme="minorEastAsia" w:hint="eastAsia"/>
          <w:szCs w:val="21"/>
        </w:rPr>
        <w:t>影响光合作用强度的环境因素</w:t>
      </w:r>
      <w:r w:rsidRPr="004A6838">
        <w:rPr>
          <w:rFonts w:asciiTheme="minorEastAsia" w:eastAsiaTheme="minorEastAsia" w:hAnsiTheme="minorEastAsia" w:hint="eastAsia"/>
          <w:szCs w:val="21"/>
        </w:rPr>
        <w:t>。</w:t>
      </w:r>
    </w:p>
    <w:p w14:paraId="79B6D3C5" w14:textId="77777777" w:rsidR="00B83691" w:rsidRPr="004A6838" w:rsidRDefault="00F668E7" w:rsidP="00E85C97">
      <w:pPr>
        <w:pStyle w:val="a3"/>
        <w:tabs>
          <w:tab w:val="left" w:pos="3402"/>
          <w:tab w:val="left" w:pos="3544"/>
        </w:tabs>
        <w:adjustRightInd w:val="0"/>
        <w:spacing w:line="360" w:lineRule="exact"/>
        <w:contextualSpacing/>
        <w:rPr>
          <w:rFonts w:asciiTheme="minorEastAsia" w:eastAsiaTheme="minorEastAsia" w:hAnsiTheme="minorEastAsia" w:cs="Times New Roman"/>
        </w:rPr>
      </w:pPr>
      <w:r w:rsidRPr="004A6838">
        <w:rPr>
          <w:rFonts w:asciiTheme="minorEastAsia" w:eastAsiaTheme="minorEastAsia" w:hAnsiTheme="minorEastAsia" w:cs="Times New Roman" w:hint="eastAsia"/>
        </w:rPr>
        <w:t>【</w:t>
      </w:r>
      <w:r w:rsidRPr="004A6838">
        <w:rPr>
          <w:rFonts w:asciiTheme="minorEastAsia" w:eastAsiaTheme="minorEastAsia" w:hAnsiTheme="minorEastAsia" w:cs="Times New Roman" w:hint="eastAsia"/>
          <w:b/>
          <w:bCs/>
        </w:rPr>
        <w:t>课程导学</w:t>
      </w:r>
      <w:r w:rsidRPr="004A6838">
        <w:rPr>
          <w:rFonts w:asciiTheme="minorEastAsia" w:eastAsiaTheme="minorEastAsia" w:hAnsiTheme="minorEastAsia" w:cs="Times New Roman" w:hint="eastAsia"/>
        </w:rPr>
        <w:t>】</w:t>
      </w:r>
    </w:p>
    <w:p w14:paraId="1EA9D19F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rFonts w:eastAsia="黑体"/>
          <w:szCs w:val="21"/>
        </w:rPr>
        <w:t>1</w:t>
      </w:r>
      <w:r w:rsidRPr="00360681">
        <w:rPr>
          <w:szCs w:val="21"/>
        </w:rPr>
        <w:t>．</w:t>
      </w:r>
      <w:r w:rsidRPr="00360681">
        <w:rPr>
          <w:rFonts w:eastAsia="黑体"/>
          <w:szCs w:val="21"/>
        </w:rPr>
        <w:t>光合作用的强度</w:t>
      </w:r>
    </w:p>
    <w:p w14:paraId="73DB7582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(1)</w:t>
      </w:r>
      <w:r w:rsidRPr="00360681">
        <w:rPr>
          <w:szCs w:val="21"/>
        </w:rPr>
        <w:t>概念：简单地说，就是指植物在</w:t>
      </w:r>
      <w:r w:rsidRPr="00360681">
        <w:rPr>
          <w:szCs w:val="21"/>
        </w:rPr>
        <w:t>______________</w:t>
      </w:r>
      <w:r w:rsidRPr="00360681">
        <w:rPr>
          <w:szCs w:val="21"/>
        </w:rPr>
        <w:t>内通过光合作用</w:t>
      </w:r>
      <w:r w:rsidRPr="00360681">
        <w:rPr>
          <w:szCs w:val="21"/>
        </w:rPr>
        <w:t>______________</w:t>
      </w:r>
      <w:r w:rsidRPr="00360681">
        <w:rPr>
          <w:szCs w:val="21"/>
        </w:rPr>
        <w:t>。</w:t>
      </w:r>
    </w:p>
    <w:p w14:paraId="4537F7A2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(2)</w:t>
      </w:r>
      <w:r w:rsidRPr="00360681">
        <w:rPr>
          <w:szCs w:val="21"/>
        </w:rPr>
        <w:t>意义：直接关系</w:t>
      </w:r>
      <w:r w:rsidRPr="00360681">
        <w:rPr>
          <w:szCs w:val="21"/>
        </w:rPr>
        <w:t>____________________</w:t>
      </w:r>
      <w:r w:rsidRPr="00360681">
        <w:rPr>
          <w:szCs w:val="21"/>
        </w:rPr>
        <w:t>，研究影响光合作用强度的环境因素很有现实意义。</w:t>
      </w:r>
    </w:p>
    <w:p w14:paraId="0F23E1FD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rFonts w:eastAsia="黑体"/>
          <w:szCs w:val="21"/>
        </w:rPr>
        <w:t>2</w:t>
      </w:r>
      <w:r w:rsidRPr="00360681">
        <w:rPr>
          <w:szCs w:val="21"/>
        </w:rPr>
        <w:t>．</w:t>
      </w:r>
      <w:r w:rsidRPr="00360681">
        <w:rPr>
          <w:rFonts w:eastAsia="黑体"/>
          <w:szCs w:val="21"/>
        </w:rPr>
        <w:t>探究光照强度对光合作用强度的影响的实验</w:t>
      </w:r>
    </w:p>
    <w:p w14:paraId="6EA15C1B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1\\555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 xml:space="preserve">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\\555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\\555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\\555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5330493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8" type="#_x0000_t75" style="width:221.25pt;height:66.75pt">
            <v:imagedata r:id="rId8" r:href="rId9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3F5776AA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1\\556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 xml:space="preserve">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\\556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\\556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\\556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7E7643E8">
          <v:shape id="_x0000_i1039" type="#_x0000_t75" style="width:221.25pt;height:183pt">
            <v:imagedata r:id="rId10" r:href="rId11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19701F2B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1\\557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 xml:space="preserve">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\\557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\\557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\\557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1A181591">
          <v:shape id="_x0000_i1040" type="#_x0000_t75" style="width:221.25pt;height:57.75pt">
            <v:imagedata r:id="rId12" r:href="rId13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7D686C11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rFonts w:eastAsia="黑体"/>
          <w:szCs w:val="21"/>
        </w:rPr>
        <w:t>3</w:t>
      </w:r>
      <w:r w:rsidRPr="00360681">
        <w:rPr>
          <w:szCs w:val="21"/>
        </w:rPr>
        <w:t>．</w:t>
      </w:r>
      <w:r w:rsidRPr="00360681">
        <w:rPr>
          <w:rFonts w:eastAsia="黑体"/>
          <w:szCs w:val="21"/>
        </w:rPr>
        <w:t>影响光合作用强度的环境因素</w:t>
      </w:r>
    </w:p>
    <w:p w14:paraId="2A06B1E7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(1)</w:t>
      </w:r>
      <w:r w:rsidRPr="00360681">
        <w:rPr>
          <w:szCs w:val="21"/>
        </w:rPr>
        <w:t>确定依据：根据光合作用的反应式可以知道，光合作用的原料</w:t>
      </w:r>
      <w:r w:rsidRPr="00360681">
        <w:rPr>
          <w:szCs w:val="21"/>
        </w:rPr>
        <w:t>——____________</w:t>
      </w:r>
      <w:r w:rsidRPr="00360681">
        <w:rPr>
          <w:szCs w:val="21"/>
        </w:rPr>
        <w:t>，动力</w:t>
      </w:r>
      <w:r w:rsidRPr="00360681">
        <w:rPr>
          <w:szCs w:val="21"/>
        </w:rPr>
        <w:t>——________</w:t>
      </w:r>
      <w:r w:rsidRPr="00360681">
        <w:rPr>
          <w:szCs w:val="21"/>
        </w:rPr>
        <w:t>，都是影响光合作用强度的因素。因此，只要影响到原料、能量的供应，都可能是影响光合作用强度的因素。</w:t>
      </w:r>
    </w:p>
    <w:p w14:paraId="5DE3A9C8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(2)</w:t>
      </w:r>
      <w:r w:rsidRPr="00360681">
        <w:rPr>
          <w:szCs w:val="21"/>
        </w:rPr>
        <w:t>举例分析：环境中</w:t>
      </w:r>
      <w:r w:rsidRPr="00360681">
        <w:rPr>
          <w:szCs w:val="21"/>
        </w:rPr>
        <w:t>CO</w:t>
      </w:r>
      <w:r w:rsidRPr="00360681">
        <w:rPr>
          <w:szCs w:val="21"/>
          <w:vertAlign w:val="subscript"/>
        </w:rPr>
        <w:t>2</w:t>
      </w:r>
      <w:r w:rsidRPr="00360681">
        <w:rPr>
          <w:szCs w:val="21"/>
        </w:rPr>
        <w:t>浓度，叶片气孔开闭情况，都会因影响</w:t>
      </w:r>
      <w:r w:rsidRPr="00360681">
        <w:rPr>
          <w:szCs w:val="21"/>
        </w:rPr>
        <w:t>____________</w:t>
      </w:r>
      <w:r w:rsidRPr="00360681">
        <w:rPr>
          <w:szCs w:val="21"/>
        </w:rPr>
        <w:t>而影响光合作用的进行。</w:t>
      </w:r>
      <w:r w:rsidRPr="00360681">
        <w:rPr>
          <w:szCs w:val="21"/>
        </w:rPr>
        <w:lastRenderedPageBreak/>
        <w:t>叶绿体是光合作用的场所，影响叶绿体的</w:t>
      </w:r>
      <w:r w:rsidRPr="00360681">
        <w:rPr>
          <w:szCs w:val="21"/>
        </w:rPr>
        <w:t>__________</w:t>
      </w:r>
      <w:r w:rsidRPr="00360681">
        <w:rPr>
          <w:szCs w:val="21"/>
        </w:rPr>
        <w:t>的因素，如无机营养、病虫害，也会影响光合作用强度。此外，光合作用需要众多的酶参与，因此影响</w:t>
      </w:r>
      <w:r w:rsidRPr="00360681">
        <w:rPr>
          <w:szCs w:val="21"/>
        </w:rPr>
        <w:t>________</w:t>
      </w:r>
      <w:r w:rsidRPr="00360681">
        <w:rPr>
          <w:szCs w:val="21"/>
        </w:rPr>
        <w:t>的因素</w:t>
      </w:r>
      <w:r w:rsidRPr="00360681">
        <w:rPr>
          <w:szCs w:val="21"/>
        </w:rPr>
        <w:t>(</w:t>
      </w:r>
      <w:r w:rsidRPr="00360681">
        <w:rPr>
          <w:szCs w:val="21"/>
        </w:rPr>
        <w:t>如温度</w:t>
      </w:r>
      <w:r w:rsidRPr="00360681">
        <w:rPr>
          <w:szCs w:val="21"/>
        </w:rPr>
        <w:t>)</w:t>
      </w:r>
      <w:r w:rsidRPr="00360681">
        <w:rPr>
          <w:szCs w:val="21"/>
        </w:rPr>
        <w:t>，也是影响因子。</w:t>
      </w:r>
    </w:p>
    <w:p w14:paraId="01F546B6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rFonts w:eastAsia="黑体"/>
          <w:szCs w:val="21"/>
        </w:rPr>
        <w:t>4</w:t>
      </w:r>
      <w:r w:rsidRPr="00360681">
        <w:rPr>
          <w:szCs w:val="21"/>
        </w:rPr>
        <w:t>．</w:t>
      </w:r>
      <w:r w:rsidRPr="00360681">
        <w:rPr>
          <w:rFonts w:eastAsia="黑体"/>
          <w:szCs w:val="21"/>
        </w:rPr>
        <w:t>化能合成作用</w:t>
      </w:r>
    </w:p>
    <w:p w14:paraId="39A65A8E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(1)</w:t>
      </w:r>
      <w:r w:rsidRPr="00360681">
        <w:rPr>
          <w:szCs w:val="21"/>
        </w:rPr>
        <w:t>概念：利用体外环境中的</w:t>
      </w:r>
      <w:proofErr w:type="gramStart"/>
      <w:r w:rsidRPr="00360681">
        <w:rPr>
          <w:szCs w:val="21"/>
        </w:rPr>
        <w:t>某些</w:t>
      </w:r>
      <w:r w:rsidRPr="00360681">
        <w:rPr>
          <w:szCs w:val="21"/>
        </w:rPr>
        <w:t>________</w:t>
      </w:r>
      <w:proofErr w:type="gramEnd"/>
      <w:r w:rsidRPr="00360681">
        <w:rPr>
          <w:szCs w:val="21"/>
        </w:rPr>
        <w:t>氧化时所释放的能量来制造</w:t>
      </w:r>
      <w:r w:rsidRPr="00360681">
        <w:rPr>
          <w:szCs w:val="21"/>
        </w:rPr>
        <w:t>________</w:t>
      </w:r>
      <w:r w:rsidRPr="00360681">
        <w:rPr>
          <w:szCs w:val="21"/>
        </w:rPr>
        <w:t>的合成作用。</w:t>
      </w:r>
    </w:p>
    <w:p w14:paraId="3DECDA65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(2)</w:t>
      </w:r>
      <w:r w:rsidRPr="00360681">
        <w:rPr>
          <w:szCs w:val="21"/>
        </w:rPr>
        <w:t>实例</w:t>
      </w:r>
    </w:p>
    <w:p w14:paraId="4283393F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硝化细菌</w:t>
      </w:r>
      <w:r w:rsidRPr="00360681">
        <w:rPr>
          <w:rFonts w:ascii="宋体-方正超大字符集" w:eastAsia="宋体-方正超大字符集" w:hAnsi="宋体-方正超大字符集" w:cs="宋体-方正超大字符集"/>
          <w:szCs w:val="21"/>
        </w:rPr>
        <w:fldChar w:fldCharType="begin"/>
      </w:r>
      <w:r w:rsidRPr="00360681">
        <w:rPr>
          <w:rFonts w:ascii="宋体-方正超大字符集" w:eastAsia="宋体-方正超大字符集" w:hAnsi="宋体-方正超大字符集" w:cs="宋体-方正超大字符集" w:hint="eastAsia"/>
          <w:szCs w:val="21"/>
        </w:rPr>
        <w:instrText>eq \</w:instrText>
      </w:r>
      <w:r w:rsidRPr="00360681">
        <w:rPr>
          <w:szCs w:val="21"/>
        </w:rPr>
        <w:instrText>b\lc\{\rc\ (\a\vs4\al\co1(</w:instrText>
      </w:r>
      <w:r w:rsidRPr="00360681">
        <w:rPr>
          <w:szCs w:val="21"/>
        </w:rPr>
        <w:instrText>能量来源：将</w:instrText>
      </w:r>
      <w:r w:rsidRPr="00360681">
        <w:rPr>
          <w:szCs w:val="21"/>
          <w:u w:val="single"/>
        </w:rPr>
        <w:instrText xml:space="preserve">　　　　　　　</w:instrText>
      </w:r>
      <w:r w:rsidRPr="00360681">
        <w:rPr>
          <w:szCs w:val="21"/>
        </w:rPr>
        <w:instrText>释放的能量</w:instrText>
      </w:r>
      <w:r w:rsidRPr="00360681">
        <w:rPr>
          <w:szCs w:val="21"/>
        </w:rPr>
        <w:instrText>,</w:instrText>
      </w:r>
      <w:r w:rsidRPr="00360681">
        <w:rPr>
          <w:szCs w:val="21"/>
        </w:rPr>
        <w:instrText>反应物：</w:instrText>
      </w:r>
      <w:r w:rsidRPr="00360681">
        <w:rPr>
          <w:szCs w:val="21"/>
          <w:u w:val="single"/>
        </w:rPr>
        <w:instrText xml:space="preserve">　　　　　　</w:instrText>
      </w:r>
      <w:r w:rsidRPr="00360681">
        <w:rPr>
          <w:szCs w:val="21"/>
        </w:rPr>
        <w:instrText>,</w:instrText>
      </w:r>
      <w:r w:rsidRPr="00360681">
        <w:rPr>
          <w:szCs w:val="21"/>
        </w:rPr>
        <w:instrText>产物：</w:instrText>
      </w:r>
      <w:r w:rsidRPr="00360681">
        <w:rPr>
          <w:szCs w:val="21"/>
          <w:u w:val="single"/>
        </w:rPr>
        <w:instrText xml:space="preserve">　　　</w:instrText>
      </w:r>
      <w:r w:rsidRPr="00360681">
        <w:rPr>
          <w:szCs w:val="21"/>
        </w:rPr>
        <w:instrText>))</w:instrText>
      </w:r>
      <w:r w:rsidRPr="00360681">
        <w:rPr>
          <w:rFonts w:ascii="宋体-方正超大字符集" w:eastAsia="宋体-方正超大字符集" w:hAnsi="宋体-方正超大字符集" w:cs="宋体-方正超大字符集"/>
          <w:szCs w:val="21"/>
        </w:rPr>
        <w:fldChar w:fldCharType="end"/>
      </w:r>
    </w:p>
    <w:p w14:paraId="60894888" w14:textId="7357677A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left"/>
        <w:rPr>
          <w:szCs w:val="21"/>
        </w:rPr>
      </w:pPr>
    </w:p>
    <w:p w14:paraId="0DB0699E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rFonts w:eastAsia="黑体"/>
          <w:szCs w:val="21"/>
        </w:rPr>
        <w:t>任务：探究光照强度对光合作用强度的影响</w:t>
      </w:r>
    </w:p>
    <w:p w14:paraId="43D08E91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1</w:t>
      </w:r>
      <w:r w:rsidRPr="00360681">
        <w:rPr>
          <w:szCs w:val="21"/>
        </w:rPr>
        <w:t>．本实验的自变量是什么？如何控制？</w:t>
      </w:r>
    </w:p>
    <w:p w14:paraId="32FA250C" w14:textId="312D0E29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416C0511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10505161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2</w:t>
      </w:r>
      <w:r w:rsidRPr="00360681">
        <w:rPr>
          <w:szCs w:val="21"/>
        </w:rPr>
        <w:t>．本实验的因变量是什么？检测指标是什么？</w:t>
      </w:r>
    </w:p>
    <w:p w14:paraId="744EB686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0ABD2D0B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3A1EF6B8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3</w:t>
      </w:r>
      <w:r w:rsidRPr="00360681">
        <w:rPr>
          <w:szCs w:val="21"/>
        </w:rPr>
        <w:t>．水中圆形小叶片在强、中、弱不同光照条件下，分别呈现上浮、沉到水底的状况，原因及叶肉细胞的气体交换图分析如下：</w:t>
      </w:r>
    </w:p>
    <w:p w14:paraId="50EBC417" w14:textId="130392C9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 xml:space="preserve">1\\558.TIF"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\\558.TIF"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\\558.TIF"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\\558.TIF"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62EF2CC8">
          <v:shape id="_x0000_i1044" type="#_x0000_t75" style="width:80.35pt;height:59.75pt">
            <v:imagedata r:id="rId14" r:href="rId15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7FCE78A0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(1)</w:t>
      </w:r>
      <w:r w:rsidRPr="00360681">
        <w:rPr>
          <w:szCs w:val="21"/>
        </w:rPr>
        <w:t>在黑暗情况下，植物叶片</w:t>
      </w:r>
      <w:r w:rsidRPr="00360681">
        <w:rPr>
          <w:szCs w:val="21"/>
        </w:rPr>
        <w:t>______________</w:t>
      </w:r>
      <w:r w:rsidRPr="00360681">
        <w:rPr>
          <w:szCs w:val="21"/>
        </w:rPr>
        <w:t>，吸收</w:t>
      </w:r>
      <w:r w:rsidRPr="00360681">
        <w:rPr>
          <w:szCs w:val="21"/>
        </w:rPr>
        <w:t>________</w:t>
      </w:r>
      <w:r w:rsidRPr="00360681">
        <w:rPr>
          <w:szCs w:val="21"/>
        </w:rPr>
        <w:t>，产生的二氧化碳较易溶于水，所以叶片沉到水底。叶肉细胞气体交换图如图：</w:t>
      </w:r>
    </w:p>
    <w:p w14:paraId="2EF67CE6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(2)</w:t>
      </w:r>
      <w:r w:rsidRPr="00360681">
        <w:rPr>
          <w:szCs w:val="21"/>
        </w:rPr>
        <w:t>在弱光下，此时的光合作用强度</w:t>
      </w:r>
      <w:r w:rsidRPr="00360681">
        <w:rPr>
          <w:szCs w:val="21"/>
        </w:rPr>
        <w:t>____________</w:t>
      </w:r>
      <w:r w:rsidRPr="00360681">
        <w:rPr>
          <w:szCs w:val="21"/>
        </w:rPr>
        <w:t>细胞呼吸强度，叶片中仍然没有足够的氧气，叶片仍然沉到水底。叶肉细胞气体交换图如图：</w:t>
      </w:r>
    </w:p>
    <w:p w14:paraId="41225740" w14:textId="532CC8E9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 xml:space="preserve">1\\559.TIF"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\\559.TIF"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\\559.TIF"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\\559.TIF"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0C95D132">
          <v:shape id="_x0000_i1045" type="#_x0000_t75" style="width:158.7pt;height:61.2pt">
            <v:imagedata r:id="rId16" r:href="rId17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5D7A07F7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(3)</w:t>
      </w:r>
      <w:r w:rsidRPr="00360681">
        <w:rPr>
          <w:szCs w:val="21"/>
        </w:rPr>
        <w:t>在中、强光下，叶片上浮，试分析其原因并在下图中绘制叶肉细胞气体交换图。</w:t>
      </w:r>
    </w:p>
    <w:p w14:paraId="2D908724" w14:textId="12DF3EAC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 xml:space="preserve">1\\560.TIF"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\\560.TIF"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\\560.TIF"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\\560.TIF"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6A872B27">
          <v:shape id="_x0000_i1046" type="#_x0000_t75" style="width:137.4pt;height:68.4pt">
            <v:imagedata r:id="rId18" r:href="rId19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1C9D45F3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589134E5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________________________________________________________________________</w:t>
      </w:r>
    </w:p>
    <w:p w14:paraId="55A7292E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rPr>
          <w:szCs w:val="21"/>
        </w:rPr>
      </w:pPr>
      <w:r w:rsidRPr="00360681">
        <w:rPr>
          <w:szCs w:val="21"/>
        </w:rPr>
        <w:t>4</w:t>
      </w:r>
      <w:r w:rsidRPr="00360681">
        <w:rPr>
          <w:szCs w:val="21"/>
        </w:rPr>
        <w:t>．请在如图中绘制光照强度对光合作用强度的影响曲线。</w:t>
      </w:r>
    </w:p>
    <w:p w14:paraId="08E3AA72" w14:textId="77777777" w:rsidR="00360681" w:rsidRPr="00360681" w:rsidRDefault="00360681" w:rsidP="00360681">
      <w:pPr>
        <w:tabs>
          <w:tab w:val="left" w:pos="3402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lastRenderedPageBreak/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 xml:space="preserve">1\\562.TIF"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\\562.TIF"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5E8F55A7">
          <v:shape id="_x0000_i1047" type="#_x0000_t75" style="width:104.3pt;height:104.95pt">
            <v:imagedata r:id="rId20" r:href="rId21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210E9E00" w14:textId="3CA37D92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"F:\\</w:instrText>
      </w:r>
      <w:r w:rsidRPr="00360681">
        <w:rPr>
          <w:rFonts w:hint="eastAsia"/>
          <w:szCs w:val="21"/>
        </w:rPr>
        <w:instrText>源文件</w:instrText>
      </w:r>
      <w:r w:rsidRPr="00360681">
        <w:rPr>
          <w:rFonts w:hint="eastAsia"/>
          <w:szCs w:val="21"/>
        </w:rPr>
        <w:instrText>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核心归纳</w:instrText>
      </w:r>
      <w:r w:rsidRPr="00360681">
        <w:rPr>
          <w:rFonts w:hint="eastAsia"/>
          <w:szCs w:val="21"/>
        </w:rPr>
        <w:instrText xml:space="preserve">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核心归纳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核心归纳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新建文件夹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核心归纳</w:instrText>
      </w:r>
      <w:r w:rsidRPr="00360681">
        <w:rPr>
          <w:rFonts w:hint="eastAsia"/>
          <w:szCs w:val="21"/>
        </w:rPr>
        <w:instrText>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3BD5C361">
          <v:shape id="_x0000_i1048" type="#_x0000_t75" style="width:60pt;height:18pt">
            <v:imagedata r:id="rId22" r:href="rId23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t xml:space="preserve">　影响光合作用的因素及应用</w:t>
      </w:r>
    </w:p>
    <w:p w14:paraId="48D01D86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(1)</w:t>
      </w:r>
      <w:r w:rsidRPr="00360681">
        <w:rPr>
          <w:rFonts w:eastAsia="仿宋_GB2312"/>
          <w:szCs w:val="21"/>
        </w:rPr>
        <w:t>光照强度</w:t>
      </w:r>
    </w:p>
    <w:p w14:paraId="73096801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光是绿色植物光合作用的能量来源，光照强度直接影响光合速率。</w:t>
      </w:r>
    </w:p>
    <w:p w14:paraId="4AE7F5C2" w14:textId="35192092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原理：光直接影响光反应阶段，制约</w:t>
      </w:r>
      <w:r w:rsidRPr="00360681">
        <w:rPr>
          <w:rFonts w:eastAsia="仿宋_GB2312"/>
          <w:szCs w:val="21"/>
        </w:rPr>
        <w:t>NADPH</w:t>
      </w:r>
      <w:r w:rsidRPr="00360681">
        <w:rPr>
          <w:rFonts w:eastAsia="仿宋_GB2312"/>
          <w:szCs w:val="21"/>
        </w:rPr>
        <w:t>和</w:t>
      </w:r>
      <w:r w:rsidRPr="00360681">
        <w:rPr>
          <w:rFonts w:eastAsia="仿宋_GB2312"/>
          <w:szCs w:val="21"/>
        </w:rPr>
        <w:t>ATP</w:t>
      </w:r>
      <w:r w:rsidRPr="00360681">
        <w:rPr>
          <w:rFonts w:eastAsia="仿宋_GB2312"/>
          <w:szCs w:val="21"/>
        </w:rPr>
        <w:t>的生成，进而制约暗反应阶段。</w:t>
      </w:r>
    </w:p>
    <w:p w14:paraId="3FCBF602" w14:textId="47E376E0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曲线分析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如图所示</w:t>
      </w:r>
      <w:r w:rsidRPr="00360681">
        <w:rPr>
          <w:rFonts w:eastAsia="仿宋_GB2312"/>
          <w:szCs w:val="21"/>
        </w:rPr>
        <w:t>)</w:t>
      </w:r>
    </w:p>
    <w:p w14:paraId="0EA97F19" w14:textId="1C9C5EB8" w:rsidR="00360681" w:rsidRPr="00360681" w:rsidRDefault="00360681" w:rsidP="00360681">
      <w:pPr>
        <w:tabs>
          <w:tab w:val="left" w:pos="3402"/>
        </w:tabs>
        <w:spacing w:line="360" w:lineRule="exact"/>
        <w:contextualSpacing/>
        <w:jc w:val="center"/>
        <w:rPr>
          <w:rFonts w:eastAsia="仿宋_GB2312"/>
          <w:szCs w:val="21"/>
        </w:rPr>
      </w:pPr>
      <w:r>
        <w:rPr>
          <w:noProof/>
        </w:rPr>
        <w:pict w14:anchorId="62AAA3C9">
          <v:shape id="_x0000_s1055" type="#_x0000_t75" style="position:absolute;left:0;text-align:left;margin-left:145.25pt;margin-top:14.5pt;width:184.9pt;height:87.55pt;z-index:251673600;mso-position-horizontal-relative:text;mso-position-vertical-relative:text;mso-width-relative:page;mso-height-relative:page">
            <v:imagedata r:id="rId24" r:href="rId25"/>
            <w10:wrap type="topAndBottom"/>
          </v:shape>
        </w:pict>
      </w:r>
    </w:p>
    <w:p w14:paraId="177DA9CB" w14:textId="7C544E3B" w:rsidR="00360681" w:rsidRPr="00360681" w:rsidRDefault="001B68DD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>
        <w:rPr>
          <w:noProof/>
        </w:rPr>
        <w:pict w14:anchorId="573CA38B">
          <v:shape id="_x0000_s1056" type="#_x0000_t75" style="position:absolute;left:0;text-align:left;margin-left:117.65pt;margin-top:40.5pt;width:244.8pt;height:183pt;z-index:251675648;mso-position-horizontal-relative:text;mso-position-vertical-relative:text;mso-width-relative:page;mso-height-relative:page">
            <v:imagedata r:id="rId26" r:href="rId27" gain="109227f" blacklevel="-6554f"/>
            <w10:wrap type="topAndBottom"/>
          </v:shape>
        </w:pict>
      </w:r>
      <w:r w:rsidR="00360681" w:rsidRPr="00360681">
        <w:rPr>
          <w:rFonts w:eastAsia="仿宋_GB2312"/>
          <w:szCs w:val="21"/>
        </w:rPr>
        <w:t>在一定范围内，光合速率随光照强度的增强而加快，但当光照强度增加到一定值时，光合速率不再加快，甚至降低</w:t>
      </w:r>
      <w:r w:rsidR="00360681" w:rsidRPr="00360681">
        <w:rPr>
          <w:rFonts w:eastAsia="仿宋_GB2312"/>
          <w:szCs w:val="21"/>
        </w:rPr>
        <w:t>(</w:t>
      </w:r>
      <w:r w:rsidR="00360681" w:rsidRPr="00360681">
        <w:rPr>
          <w:rFonts w:eastAsia="仿宋_GB2312"/>
          <w:szCs w:val="21"/>
        </w:rPr>
        <w:t>细胞灼伤</w:t>
      </w:r>
      <w:r w:rsidR="00360681" w:rsidRPr="00360681">
        <w:rPr>
          <w:rFonts w:eastAsia="仿宋_GB2312"/>
          <w:szCs w:val="21"/>
        </w:rPr>
        <w:t>)</w:t>
      </w:r>
      <w:r w:rsidR="00360681" w:rsidRPr="00360681">
        <w:rPr>
          <w:rFonts w:eastAsia="仿宋_GB2312"/>
          <w:szCs w:val="21"/>
        </w:rPr>
        <w:t>。</w:t>
      </w:r>
    </w:p>
    <w:p w14:paraId="2DCE3BA2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③</w:t>
      </w:r>
      <w:r w:rsidRPr="00360681">
        <w:rPr>
          <w:rFonts w:eastAsia="仿宋_GB2312"/>
          <w:szCs w:val="21"/>
        </w:rPr>
        <w:t>生产应用</w:t>
      </w:r>
    </w:p>
    <w:p w14:paraId="5BD27623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a</w:t>
      </w:r>
      <w:r w:rsidRPr="00360681">
        <w:rPr>
          <w:rFonts w:eastAsia="仿宋_GB2312"/>
          <w:szCs w:val="21"/>
        </w:rPr>
        <w:t>．阴雨</w:t>
      </w:r>
      <w:proofErr w:type="gramStart"/>
      <w:r w:rsidRPr="00360681">
        <w:rPr>
          <w:rFonts w:eastAsia="仿宋_GB2312"/>
          <w:szCs w:val="21"/>
        </w:rPr>
        <w:t>天适当</w:t>
      </w:r>
      <w:proofErr w:type="gramEnd"/>
      <w:r w:rsidRPr="00360681">
        <w:rPr>
          <w:rFonts w:eastAsia="仿宋_GB2312"/>
          <w:szCs w:val="21"/>
        </w:rPr>
        <w:t>补充光照，及时对大棚除霜消雾。</w:t>
      </w:r>
    </w:p>
    <w:p w14:paraId="340B1713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b</w:t>
      </w:r>
      <w:r w:rsidRPr="00360681">
        <w:rPr>
          <w:rFonts w:eastAsia="仿宋_GB2312"/>
          <w:szCs w:val="21"/>
        </w:rPr>
        <w:t>．阴生植物的光补偿点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光合速率等于呼吸速率时的光照强度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和光饱和点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光合速率最大时所对应的最小光照强度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一般都比阳生植物低，注意间作套种时农作物的种类搭配、林带树种的配置。</w:t>
      </w:r>
    </w:p>
    <w:p w14:paraId="2880FF22" w14:textId="2070F528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(2)CO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浓度</w:t>
      </w:r>
    </w:p>
    <w:p w14:paraId="616CF45F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原理：影响暗反应阶段，制约</w:t>
      </w:r>
      <w:r w:rsidRPr="00360681">
        <w:rPr>
          <w:rFonts w:eastAsia="仿宋_GB2312"/>
          <w:szCs w:val="21"/>
        </w:rPr>
        <w:t>C</w:t>
      </w:r>
      <w:r w:rsidRPr="00360681">
        <w:rPr>
          <w:rFonts w:eastAsia="仿宋_GB2312"/>
          <w:szCs w:val="21"/>
          <w:vertAlign w:val="subscript"/>
        </w:rPr>
        <w:t>3</w:t>
      </w:r>
      <w:r w:rsidRPr="00360681">
        <w:rPr>
          <w:rFonts w:eastAsia="仿宋_GB2312"/>
          <w:szCs w:val="21"/>
        </w:rPr>
        <w:t>化合物的生成。</w:t>
      </w:r>
    </w:p>
    <w:p w14:paraId="2BE7D8EC" w14:textId="6E12FF3D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曲线分析：图</w:t>
      </w:r>
      <w:r w:rsidRPr="00360681">
        <w:rPr>
          <w:rFonts w:eastAsia="仿宋_GB2312"/>
          <w:szCs w:val="21"/>
        </w:rPr>
        <w:t>1</w:t>
      </w:r>
      <w:r w:rsidRPr="00360681">
        <w:rPr>
          <w:rFonts w:eastAsia="仿宋_GB2312"/>
          <w:szCs w:val="21"/>
        </w:rPr>
        <w:t>中</w:t>
      </w:r>
      <w:r w:rsidRPr="00360681">
        <w:rPr>
          <w:rFonts w:eastAsia="仿宋_GB2312"/>
          <w:szCs w:val="21"/>
        </w:rPr>
        <w:t>A</w:t>
      </w:r>
      <w:r w:rsidRPr="00360681">
        <w:rPr>
          <w:rFonts w:eastAsia="仿宋_GB2312"/>
          <w:szCs w:val="21"/>
        </w:rPr>
        <w:t>点表示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补偿点，即光合速率等于呼吸速率时的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浓度，图</w:t>
      </w:r>
      <w:r w:rsidRPr="00360681">
        <w:rPr>
          <w:rFonts w:eastAsia="仿宋_GB2312"/>
          <w:szCs w:val="21"/>
        </w:rPr>
        <w:t>2</w:t>
      </w:r>
      <w:r w:rsidRPr="00360681">
        <w:rPr>
          <w:rFonts w:eastAsia="仿宋_GB2312"/>
          <w:szCs w:val="21"/>
        </w:rPr>
        <w:t>中</w:t>
      </w:r>
      <w:r w:rsidRPr="00360681">
        <w:rPr>
          <w:rFonts w:eastAsia="仿宋_GB2312"/>
          <w:szCs w:val="21"/>
        </w:rPr>
        <w:t>A</w:t>
      </w:r>
      <w:r w:rsidRPr="00360681">
        <w:rPr>
          <w:rFonts w:ascii="宋体" w:eastAsia="仿宋_GB2312" w:hAnsi="宋体"/>
          <w:szCs w:val="21"/>
        </w:rPr>
        <w:t>′</w:t>
      </w:r>
      <w:r w:rsidRPr="00360681">
        <w:rPr>
          <w:rFonts w:eastAsia="仿宋_GB2312"/>
          <w:szCs w:val="21"/>
        </w:rPr>
        <w:t>点表示进行光合作用所需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的最低浓度。</w:t>
      </w:r>
      <w:r w:rsidRPr="00360681">
        <w:rPr>
          <w:rFonts w:eastAsia="仿宋_GB2312"/>
          <w:szCs w:val="21"/>
        </w:rPr>
        <w:t>B</w:t>
      </w:r>
      <w:r w:rsidRPr="00360681">
        <w:rPr>
          <w:rFonts w:eastAsia="仿宋_GB2312"/>
          <w:szCs w:val="21"/>
        </w:rPr>
        <w:t>和</w:t>
      </w:r>
      <w:r w:rsidRPr="00360681">
        <w:rPr>
          <w:rFonts w:eastAsia="仿宋_GB2312"/>
          <w:szCs w:val="21"/>
        </w:rPr>
        <w:t>B</w:t>
      </w:r>
      <w:r w:rsidRPr="00360681">
        <w:rPr>
          <w:rFonts w:ascii="宋体" w:eastAsia="仿宋_GB2312" w:hAnsi="宋体"/>
          <w:szCs w:val="21"/>
        </w:rPr>
        <w:t>′</w:t>
      </w:r>
      <w:r w:rsidRPr="00360681">
        <w:rPr>
          <w:rFonts w:eastAsia="仿宋_GB2312"/>
          <w:szCs w:val="21"/>
        </w:rPr>
        <w:t>点都表示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饱和点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光合速率最大时所对应的最小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浓度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。</w:t>
      </w:r>
    </w:p>
    <w:p w14:paraId="7879AB99" w14:textId="60DAC02B" w:rsidR="00360681" w:rsidRPr="00360681" w:rsidRDefault="001B68DD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>
        <w:rPr>
          <w:noProof/>
        </w:rPr>
        <w:lastRenderedPageBreak/>
        <w:pict w14:anchorId="2C7A6378">
          <v:shape id="_x0000_s1057" type="#_x0000_t75" style="position:absolute;left:0;text-align:left;margin-left:99.05pt;margin-top:27pt;width:229.2pt;height:103.95pt;z-index:251677696;mso-position-horizontal-relative:text;mso-position-vertical-relative:text;mso-width-relative:page;mso-height-relative:page">
            <v:imagedata r:id="rId28" r:href="rId29"/>
            <w10:wrap type="topAndBottom"/>
          </v:shape>
        </w:pict>
      </w:r>
      <w:r w:rsidR="00360681" w:rsidRPr="00360681">
        <w:rPr>
          <w:rFonts w:ascii="宋体" w:eastAsia="仿宋_GB2312" w:hAnsi="宋体"/>
          <w:szCs w:val="21"/>
        </w:rPr>
        <w:t>③</w:t>
      </w:r>
      <w:r w:rsidR="00360681" w:rsidRPr="00360681">
        <w:rPr>
          <w:rFonts w:eastAsia="仿宋_GB2312"/>
          <w:szCs w:val="21"/>
        </w:rPr>
        <w:t>应用：在农业生产上可以通过</w:t>
      </w:r>
      <w:r w:rsidR="00360681" w:rsidRPr="00360681">
        <w:rPr>
          <w:rFonts w:ascii="宋体" w:hAnsi="宋体"/>
          <w:szCs w:val="21"/>
        </w:rPr>
        <w:t>“</w:t>
      </w:r>
      <w:r w:rsidR="00360681" w:rsidRPr="00360681">
        <w:rPr>
          <w:rFonts w:eastAsia="仿宋_GB2312"/>
          <w:szCs w:val="21"/>
        </w:rPr>
        <w:t>正其行，通其风</w:t>
      </w:r>
      <w:r w:rsidR="00360681" w:rsidRPr="00360681">
        <w:rPr>
          <w:rFonts w:ascii="宋体" w:hAnsi="宋体"/>
          <w:szCs w:val="21"/>
        </w:rPr>
        <w:t>”</w:t>
      </w:r>
      <w:r w:rsidR="00360681" w:rsidRPr="00360681">
        <w:rPr>
          <w:rFonts w:eastAsia="仿宋_GB2312"/>
          <w:szCs w:val="21"/>
        </w:rPr>
        <w:t>、增施农家肥等措施增大</w:t>
      </w:r>
      <w:r w:rsidR="00360681" w:rsidRPr="00360681">
        <w:rPr>
          <w:rFonts w:eastAsia="仿宋_GB2312"/>
          <w:szCs w:val="21"/>
        </w:rPr>
        <w:t>CO</w:t>
      </w:r>
      <w:r w:rsidR="00360681" w:rsidRPr="00360681">
        <w:rPr>
          <w:rFonts w:eastAsia="仿宋_GB2312"/>
          <w:szCs w:val="21"/>
          <w:vertAlign w:val="subscript"/>
        </w:rPr>
        <w:t>2</w:t>
      </w:r>
      <w:r w:rsidR="00360681" w:rsidRPr="00360681">
        <w:rPr>
          <w:rFonts w:eastAsia="仿宋_GB2312"/>
          <w:szCs w:val="21"/>
        </w:rPr>
        <w:t>浓度，提高光合速率。</w:t>
      </w:r>
    </w:p>
    <w:p w14:paraId="4D180229" w14:textId="5045B79A" w:rsidR="00360681" w:rsidRPr="00360681" w:rsidRDefault="00360681" w:rsidP="001B68DD">
      <w:pPr>
        <w:tabs>
          <w:tab w:val="left" w:pos="3402"/>
        </w:tabs>
        <w:spacing w:line="360" w:lineRule="exact"/>
        <w:contextualSpacing/>
        <w:rPr>
          <w:rFonts w:eastAsia="仿宋_GB2312" w:hint="eastAsia"/>
          <w:szCs w:val="21"/>
        </w:rPr>
      </w:pPr>
      <w:r w:rsidRPr="00360681">
        <w:rPr>
          <w:rFonts w:eastAsia="仿宋_GB2312"/>
          <w:szCs w:val="21"/>
        </w:rPr>
        <w:t>(3)</w:t>
      </w:r>
      <w:r w:rsidRPr="00360681">
        <w:rPr>
          <w:rFonts w:eastAsia="仿宋_GB2312"/>
          <w:szCs w:val="21"/>
        </w:rPr>
        <w:t>温度</w:t>
      </w:r>
    </w:p>
    <w:p w14:paraId="2D17C6AC" w14:textId="430B2C34" w:rsidR="00360681" w:rsidRPr="00360681" w:rsidRDefault="001B68DD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>
        <w:rPr>
          <w:noProof/>
        </w:rPr>
        <w:pict w14:anchorId="35FBD2E4">
          <v:shape id="_x0000_s1058" type="#_x0000_t75" style="position:absolute;left:0;text-align:left;margin-left:338.45pt;margin-top:.05pt;width:130.2pt;height:67.05pt;z-index:251679744;mso-position-horizontal-relative:text;mso-position-vertical-relative:text;mso-width-relative:page;mso-height-relative:page">
            <v:imagedata r:id="rId30" r:href="rId31"/>
            <w10:wrap type="square"/>
          </v:shape>
        </w:pict>
      </w:r>
      <w:r w:rsidR="00360681" w:rsidRPr="00360681">
        <w:rPr>
          <w:rFonts w:ascii="宋体" w:eastAsia="仿宋_GB2312" w:hAnsi="宋体"/>
          <w:szCs w:val="21"/>
        </w:rPr>
        <w:t>①</w:t>
      </w:r>
      <w:r w:rsidR="00360681" w:rsidRPr="00360681">
        <w:rPr>
          <w:rFonts w:eastAsia="仿宋_GB2312"/>
          <w:szCs w:val="21"/>
        </w:rPr>
        <w:t>原理：温度主要通过影响与光合作用有关酶的活性而影响光合速率。</w:t>
      </w:r>
    </w:p>
    <w:p w14:paraId="042D7DEB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曲线分析</w:t>
      </w:r>
    </w:p>
    <w:p w14:paraId="60445425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AB</w:t>
      </w:r>
      <w:r w:rsidRPr="00360681">
        <w:rPr>
          <w:rFonts w:eastAsia="仿宋_GB2312"/>
          <w:szCs w:val="21"/>
        </w:rPr>
        <w:t>段：随着温度升高，光合作用强度逐渐增强。</w:t>
      </w:r>
    </w:p>
    <w:p w14:paraId="385CFCFD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B</w:t>
      </w:r>
      <w:r w:rsidRPr="00360681">
        <w:rPr>
          <w:rFonts w:eastAsia="仿宋_GB2312"/>
          <w:szCs w:val="21"/>
        </w:rPr>
        <w:t>点：光合作用最适温度下的光合作用强度。</w:t>
      </w:r>
    </w:p>
    <w:p w14:paraId="62623ED0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BC</w:t>
      </w:r>
      <w:r w:rsidRPr="00360681">
        <w:rPr>
          <w:rFonts w:eastAsia="仿宋_GB2312"/>
          <w:szCs w:val="21"/>
        </w:rPr>
        <w:t>段：随着温度升高，光合作用强度逐渐减弱；温度过高时，酶变性失活，光合作用完全停止。</w:t>
      </w:r>
    </w:p>
    <w:p w14:paraId="6E10A7A6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③</w:t>
      </w:r>
      <w:r w:rsidRPr="00360681">
        <w:rPr>
          <w:rFonts w:eastAsia="仿宋_GB2312"/>
          <w:szCs w:val="21"/>
        </w:rPr>
        <w:t>应用：冬季温室栽培，白天可适当提高温度，晚上可适当降低温度，以降低细胞呼吸消耗有机物。</w:t>
      </w:r>
    </w:p>
    <w:p w14:paraId="0FFC6F56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(4)</w:t>
      </w:r>
      <w:r w:rsidRPr="00360681">
        <w:rPr>
          <w:rFonts w:eastAsia="仿宋_GB2312"/>
          <w:szCs w:val="21"/>
        </w:rPr>
        <w:t>光质</w:t>
      </w:r>
    </w:p>
    <w:p w14:paraId="6247FC99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原理：光合作用强度与光质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不同波长的光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有关，在可见光光谱的范围内，不同波长的光下，光合作用效率是不同的。白光为复合光，光合作用能力最强。红光、蓝紫光下植物的光合作用强度较大，绿光下植物的光合作用强度最弱。</w:t>
      </w:r>
    </w:p>
    <w:p w14:paraId="7EB268EC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应用：无色透明的塑料薄膜，日光中各色光均能透过，有色塑料薄膜主要透过同色光，所以温室大棚用无色塑料薄膜最有效。叶绿素对绿光吸收最少，因此温室大棚用绿色塑料薄膜，植物的光合效率最低。</w:t>
      </w:r>
    </w:p>
    <w:p w14:paraId="1D7022CB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(5)</w:t>
      </w:r>
      <w:r w:rsidRPr="00360681">
        <w:rPr>
          <w:rFonts w:eastAsia="仿宋_GB2312"/>
          <w:szCs w:val="21"/>
        </w:rPr>
        <w:t>水分和无机盐</w:t>
      </w:r>
    </w:p>
    <w:p w14:paraId="71F37F5D" w14:textId="2DAE48E5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原理：缺水时气孔导度下降，影响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进入叶肉细胞；叶片淀粉水解减弱，糖类堆积，光合产物输出减慢。因此，植物体水分减少使光合速率下降。</w:t>
      </w:r>
      <w:r w:rsidRPr="00360681">
        <w:rPr>
          <w:rFonts w:eastAsia="仿宋_GB2312"/>
          <w:szCs w:val="21"/>
        </w:rPr>
        <w:t>N</w:t>
      </w:r>
      <w:r w:rsidRPr="00360681">
        <w:rPr>
          <w:rFonts w:eastAsia="仿宋_GB2312"/>
          <w:szCs w:val="21"/>
        </w:rPr>
        <w:t>是各种酶以及</w:t>
      </w:r>
      <w:r w:rsidRPr="00360681">
        <w:rPr>
          <w:rFonts w:eastAsia="仿宋_GB2312"/>
          <w:szCs w:val="21"/>
        </w:rPr>
        <w:t>NADPH</w:t>
      </w:r>
      <w:r w:rsidRPr="00360681">
        <w:rPr>
          <w:rFonts w:eastAsia="仿宋_GB2312"/>
          <w:szCs w:val="21"/>
        </w:rPr>
        <w:t>和</w:t>
      </w:r>
      <w:r w:rsidRPr="00360681">
        <w:rPr>
          <w:rFonts w:eastAsia="仿宋_GB2312"/>
          <w:szCs w:val="21"/>
        </w:rPr>
        <w:t>ATP</w:t>
      </w:r>
      <w:r w:rsidRPr="00360681">
        <w:rPr>
          <w:rFonts w:eastAsia="仿宋_GB2312"/>
          <w:szCs w:val="21"/>
        </w:rPr>
        <w:t>的重要组成成分；</w:t>
      </w:r>
      <w:r w:rsidRPr="00360681">
        <w:rPr>
          <w:rFonts w:eastAsia="仿宋_GB2312"/>
          <w:szCs w:val="21"/>
        </w:rPr>
        <w:t>P</w:t>
      </w:r>
      <w:r w:rsidRPr="00360681">
        <w:rPr>
          <w:rFonts w:eastAsia="仿宋_GB2312"/>
          <w:szCs w:val="21"/>
        </w:rPr>
        <w:t>是</w:t>
      </w:r>
      <w:r w:rsidRPr="00360681">
        <w:rPr>
          <w:rFonts w:eastAsia="仿宋_GB2312"/>
          <w:szCs w:val="21"/>
        </w:rPr>
        <w:t>NADPH</w:t>
      </w:r>
      <w:r w:rsidRPr="00360681">
        <w:rPr>
          <w:rFonts w:eastAsia="仿宋_GB2312"/>
          <w:szCs w:val="21"/>
        </w:rPr>
        <w:t>和</w:t>
      </w:r>
      <w:r w:rsidRPr="00360681">
        <w:rPr>
          <w:rFonts w:eastAsia="仿宋_GB2312"/>
          <w:szCs w:val="21"/>
        </w:rPr>
        <w:t>ATP</w:t>
      </w:r>
      <w:r w:rsidRPr="00360681">
        <w:rPr>
          <w:rFonts w:eastAsia="仿宋_GB2312"/>
          <w:szCs w:val="21"/>
        </w:rPr>
        <w:t>的重要组成成分；</w:t>
      </w:r>
      <w:r w:rsidRPr="00360681">
        <w:rPr>
          <w:rFonts w:eastAsia="仿宋_GB2312"/>
          <w:szCs w:val="21"/>
        </w:rPr>
        <w:t>Mg</w:t>
      </w:r>
      <w:r w:rsidRPr="00360681">
        <w:rPr>
          <w:rFonts w:eastAsia="仿宋_GB2312"/>
          <w:szCs w:val="21"/>
        </w:rPr>
        <w:t>是叶绿素的重要组成成分；</w:t>
      </w:r>
      <w:r w:rsidRPr="00360681">
        <w:rPr>
          <w:rFonts w:eastAsia="仿宋_GB2312"/>
          <w:szCs w:val="21"/>
        </w:rPr>
        <w:t>K</w:t>
      </w:r>
      <w:r w:rsidRPr="00360681">
        <w:rPr>
          <w:rFonts w:eastAsia="仿宋_GB2312"/>
          <w:szCs w:val="21"/>
        </w:rPr>
        <w:t>对光合产物的运输和转化起促进作用。</w:t>
      </w:r>
    </w:p>
    <w:p w14:paraId="256A06C7" w14:textId="536800CD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应用：预防干旱，合理灌溉；合理施肥，由于肥料中的矿质元素只有溶解在水中才能被作物根系吸收，施肥的同时，往往需要适当的浇水。</w:t>
      </w:r>
    </w:p>
    <w:p w14:paraId="6B0FD257" w14:textId="38743F63" w:rsidR="00360681" w:rsidRPr="00360681" w:rsidRDefault="00360681" w:rsidP="001B68DD">
      <w:pPr>
        <w:tabs>
          <w:tab w:val="left" w:pos="3402"/>
        </w:tabs>
        <w:spacing w:line="360" w:lineRule="exact"/>
        <w:contextualSpacing/>
        <w:rPr>
          <w:rFonts w:eastAsia="仿宋_GB2312" w:hint="eastAsia"/>
          <w:szCs w:val="21"/>
        </w:rPr>
      </w:pPr>
      <w:r w:rsidRPr="00360681">
        <w:rPr>
          <w:rFonts w:eastAsia="仿宋_GB2312"/>
          <w:szCs w:val="21"/>
        </w:rPr>
        <w:t>(6)</w:t>
      </w:r>
      <w:r w:rsidRPr="00360681">
        <w:rPr>
          <w:rFonts w:eastAsia="仿宋_GB2312"/>
          <w:szCs w:val="21"/>
        </w:rPr>
        <w:t>叶龄和叶面积</w:t>
      </w:r>
      <w:r w:rsidR="001B68DD">
        <w:rPr>
          <w:noProof/>
        </w:rPr>
        <w:pict w14:anchorId="5DFD6818">
          <v:shape id="_x0000_s1059" type="#_x0000_t75" style="position:absolute;left:0;text-align:left;margin-left:93.05pt;margin-top:18.4pt;width:256.2pt;height:97.2pt;z-index:251681792;mso-position-horizontal-relative:text;mso-position-vertical-relative:text;mso-width-relative:page;mso-height-relative:page">
            <v:imagedata r:id="rId32" r:href="rId33"/>
            <w10:wrap type="topAndBottom"/>
          </v:shape>
        </w:pict>
      </w:r>
    </w:p>
    <w:p w14:paraId="590531A4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叶龄</w:t>
      </w:r>
    </w:p>
    <w:p w14:paraId="374E38EB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叶片由小到大的过程中，叶面积逐渐增大，叶肉细胞中的叶绿体逐渐增多，光合色素逐渐增加，光合作用速率不断增强。生长到一定程度，叶片面积和光合色素等达到稳定状态，光合作用速率也基本稳定。伴随着叶片的衰老，部分色素遭到破坏，光合作用速率下降。</w:t>
      </w:r>
    </w:p>
    <w:p w14:paraId="4EEA6F21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叶面积</w:t>
      </w:r>
    </w:p>
    <w:p w14:paraId="12B62413" w14:textId="074A339B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随着叶面积指数的增大，进行光合作用和细胞呼吸的叶面积增加，但叶面积指数增大到一定值后，由于</w:t>
      </w:r>
      <w:r w:rsidRPr="00360681">
        <w:rPr>
          <w:rFonts w:eastAsia="仿宋_GB2312"/>
          <w:szCs w:val="21"/>
        </w:rPr>
        <w:lastRenderedPageBreak/>
        <w:t>叶片的相互遮挡，进行光合作用的叶面积不再增大，而进行细胞呼吸的叶面积仍在增大，从而使细胞呼吸有机物的消耗量大于光合作用有机物的生成量，所以有机物的积累量不断降低。</w:t>
      </w:r>
    </w:p>
    <w:p w14:paraId="7092B3A2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③</w:t>
      </w:r>
      <w:r w:rsidRPr="00360681">
        <w:rPr>
          <w:rFonts w:eastAsia="仿宋_GB2312"/>
          <w:szCs w:val="21"/>
        </w:rPr>
        <w:t>农业生产上的启示：</w:t>
      </w:r>
      <w:r w:rsidRPr="00360681">
        <w:rPr>
          <w:rFonts w:eastAsia="仿宋_GB2312"/>
          <w:szCs w:val="21"/>
        </w:rPr>
        <w:t>a.</w:t>
      </w:r>
      <w:r w:rsidRPr="00360681">
        <w:rPr>
          <w:rFonts w:eastAsia="仿宋_GB2312"/>
          <w:szCs w:val="21"/>
        </w:rPr>
        <w:t>合理密植</w:t>
      </w:r>
      <w:r w:rsidRPr="00360681">
        <w:rPr>
          <w:rFonts w:eastAsia="仿宋_GB2312"/>
          <w:szCs w:val="21"/>
        </w:rPr>
        <w:t>(</w:t>
      </w:r>
      <w:r w:rsidRPr="00360681">
        <w:rPr>
          <w:rFonts w:eastAsia="仿宋_GB2312"/>
          <w:szCs w:val="21"/>
        </w:rPr>
        <w:t>增加光合作用面积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；</w:t>
      </w:r>
      <w:r w:rsidRPr="00360681">
        <w:rPr>
          <w:rFonts w:eastAsia="仿宋_GB2312"/>
          <w:szCs w:val="21"/>
        </w:rPr>
        <w:t>b.</w:t>
      </w:r>
      <w:r w:rsidRPr="00360681">
        <w:rPr>
          <w:rFonts w:eastAsia="仿宋_GB2312"/>
          <w:szCs w:val="21"/>
        </w:rPr>
        <w:t>适当间苗</w:t>
      </w:r>
      <w:r w:rsidRPr="00360681">
        <w:rPr>
          <w:rFonts w:eastAsia="仿宋_GB2312"/>
          <w:szCs w:val="21"/>
        </w:rPr>
        <w:t>(</w:t>
      </w:r>
      <w:r w:rsidRPr="00360681">
        <w:rPr>
          <w:rFonts w:ascii="宋体" w:hAnsi="宋体"/>
          <w:szCs w:val="21"/>
        </w:rPr>
        <w:t>“</w:t>
      </w:r>
      <w:r w:rsidRPr="00360681">
        <w:rPr>
          <w:rFonts w:eastAsia="仿宋_GB2312"/>
          <w:szCs w:val="21"/>
        </w:rPr>
        <w:t>套种间作</w:t>
      </w:r>
      <w:r w:rsidRPr="00360681">
        <w:rPr>
          <w:rFonts w:ascii="宋体" w:hAnsi="宋体"/>
          <w:szCs w:val="21"/>
        </w:rPr>
        <w:t>”</w:t>
      </w:r>
      <w:r w:rsidRPr="00360681">
        <w:rPr>
          <w:rFonts w:eastAsia="仿宋_GB2312"/>
          <w:szCs w:val="21"/>
        </w:rPr>
        <w:t>讲的就是这个方面</w:t>
      </w:r>
      <w:r w:rsidRPr="00360681">
        <w:rPr>
          <w:rFonts w:eastAsia="仿宋_GB2312"/>
          <w:szCs w:val="21"/>
        </w:rPr>
        <w:t>)</w:t>
      </w:r>
      <w:r w:rsidRPr="00360681">
        <w:rPr>
          <w:rFonts w:eastAsia="仿宋_GB2312"/>
          <w:szCs w:val="21"/>
        </w:rPr>
        <w:t>；</w:t>
      </w:r>
      <w:r w:rsidRPr="00360681">
        <w:rPr>
          <w:rFonts w:eastAsia="仿宋_GB2312"/>
          <w:szCs w:val="21"/>
        </w:rPr>
        <w:t>c.</w:t>
      </w:r>
      <w:r w:rsidRPr="00360681">
        <w:rPr>
          <w:rFonts w:eastAsia="仿宋_GB2312"/>
          <w:szCs w:val="21"/>
        </w:rPr>
        <w:t>修剪以增加有效光合作用面积；</w:t>
      </w:r>
      <w:r w:rsidRPr="00360681">
        <w:rPr>
          <w:rFonts w:eastAsia="仿宋_GB2312"/>
          <w:szCs w:val="21"/>
        </w:rPr>
        <w:t>d.</w:t>
      </w:r>
      <w:r w:rsidRPr="00360681">
        <w:rPr>
          <w:rFonts w:eastAsia="仿宋_GB2312"/>
          <w:szCs w:val="21"/>
        </w:rPr>
        <w:t>适当摘除老叶。</w:t>
      </w:r>
    </w:p>
    <w:p w14:paraId="470239AC" w14:textId="44AA815F" w:rsidR="00360681" w:rsidRPr="00360681" w:rsidRDefault="001B68DD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>
        <w:rPr>
          <w:noProof/>
        </w:rPr>
        <w:pict w14:anchorId="573F0E29">
          <v:shape id="_x0000_s1060" type="#_x0000_t75" style="position:absolute;left:0;text-align:left;margin-left:87.65pt;margin-top:28.85pt;width:283.8pt;height:103.55pt;z-index:251683840;mso-position-horizontal-relative:text;mso-position-vertical-relative:text;mso-width-relative:page;mso-height-relative:page">
            <v:imagedata r:id="rId34" r:href="rId35"/>
            <w10:wrap type="topAndBottom"/>
          </v:shape>
        </w:pict>
      </w:r>
      <w:r w:rsidR="00360681" w:rsidRPr="00360681">
        <w:rPr>
          <w:rFonts w:eastAsia="仿宋_GB2312"/>
          <w:szCs w:val="21"/>
        </w:rPr>
        <w:t>(7)</w:t>
      </w:r>
      <w:r w:rsidR="00360681" w:rsidRPr="00360681">
        <w:rPr>
          <w:rFonts w:eastAsia="仿宋_GB2312"/>
          <w:szCs w:val="21"/>
        </w:rPr>
        <w:t>多因子变量对光合速率的影响</w:t>
      </w:r>
    </w:p>
    <w:p w14:paraId="21E8897A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ascii="宋体" w:eastAsia="仿宋_GB2312" w:hAnsi="宋体"/>
          <w:szCs w:val="21"/>
        </w:rPr>
        <w:t>①</w:t>
      </w:r>
      <w:r w:rsidRPr="00360681">
        <w:rPr>
          <w:rFonts w:eastAsia="仿宋_GB2312"/>
          <w:szCs w:val="21"/>
        </w:rPr>
        <w:t>曲线分析</w:t>
      </w:r>
    </w:p>
    <w:p w14:paraId="70EEE49C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P</w:t>
      </w:r>
      <w:r w:rsidRPr="00360681">
        <w:rPr>
          <w:rFonts w:eastAsia="仿宋_GB2312"/>
          <w:szCs w:val="21"/>
        </w:rPr>
        <w:t>点：限制光合速率的因素应为横坐标所表示的因子，随着因子的不断加强，光合速率不断提高。</w:t>
      </w:r>
    </w:p>
    <w:p w14:paraId="17C525F7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rFonts w:eastAsia="仿宋_GB2312"/>
          <w:szCs w:val="21"/>
        </w:rPr>
      </w:pPr>
      <w:r w:rsidRPr="00360681">
        <w:rPr>
          <w:rFonts w:eastAsia="仿宋_GB2312"/>
          <w:szCs w:val="21"/>
        </w:rPr>
        <w:t>Q</w:t>
      </w:r>
      <w:r w:rsidRPr="00360681">
        <w:rPr>
          <w:rFonts w:eastAsia="仿宋_GB2312"/>
          <w:szCs w:val="21"/>
        </w:rPr>
        <w:t>点：横坐标所表示的因素不再是影响光合速率的主要因子，影响因素主要为各曲线所表示的因子。</w:t>
      </w:r>
    </w:p>
    <w:p w14:paraId="014E40C9" w14:textId="77777777" w:rsidR="00360681" w:rsidRPr="00360681" w:rsidRDefault="00360681" w:rsidP="00360681">
      <w:pPr>
        <w:tabs>
          <w:tab w:val="left" w:pos="3402"/>
        </w:tabs>
        <w:spacing w:line="360" w:lineRule="exact"/>
        <w:contextualSpacing/>
        <w:rPr>
          <w:szCs w:val="21"/>
        </w:rPr>
      </w:pPr>
      <w:r w:rsidRPr="00360681">
        <w:rPr>
          <w:rFonts w:ascii="宋体" w:eastAsia="仿宋_GB2312" w:hAnsi="宋体"/>
          <w:szCs w:val="21"/>
        </w:rPr>
        <w:t>②</w:t>
      </w:r>
      <w:r w:rsidRPr="00360681">
        <w:rPr>
          <w:rFonts w:eastAsia="仿宋_GB2312"/>
          <w:szCs w:val="21"/>
        </w:rPr>
        <w:t>应用：温室栽培时，在一定光照强度下，白天适当提高温度，增加光合作用所需酶的活性，提高光合速率，也可同时适当增加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浓度，进一步提高光合速率；当温度适宜时，可适当增加光照强度和</w:t>
      </w:r>
      <w:r w:rsidRPr="00360681">
        <w:rPr>
          <w:rFonts w:eastAsia="仿宋_GB2312"/>
          <w:szCs w:val="21"/>
        </w:rPr>
        <w:t>CO</w:t>
      </w:r>
      <w:r w:rsidRPr="00360681">
        <w:rPr>
          <w:rFonts w:eastAsia="仿宋_GB2312"/>
          <w:szCs w:val="21"/>
          <w:vertAlign w:val="subscript"/>
        </w:rPr>
        <w:t>2</w:t>
      </w:r>
      <w:r w:rsidRPr="00360681">
        <w:rPr>
          <w:rFonts w:eastAsia="仿宋_GB2312"/>
          <w:szCs w:val="21"/>
        </w:rPr>
        <w:t>浓度以提高光合速率。</w:t>
      </w:r>
    </w:p>
    <w:p w14:paraId="569F5C55" w14:textId="4355FFBD" w:rsidR="00360681" w:rsidRPr="00360681" w:rsidRDefault="00360681" w:rsidP="00360681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360681">
        <w:rPr>
          <w:noProof/>
          <w:szCs w:val="21"/>
        </w:rPr>
        <w:drawing>
          <wp:inline distT="0" distB="0" distL="0" distR="0" wp14:anchorId="7531C04F" wp14:editId="219DF1E7">
            <wp:extent cx="5326380" cy="23622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3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61500" w14:textId="77777777" w:rsidR="00360681" w:rsidRPr="00360681" w:rsidRDefault="00360681" w:rsidP="00360681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360681">
        <w:rPr>
          <w:szCs w:val="21"/>
        </w:rPr>
        <w:fldChar w:fldCharType="begin"/>
      </w:r>
      <w:r w:rsidRPr="00360681">
        <w:rPr>
          <w:rFonts w:hint="eastAsia"/>
          <w:szCs w:val="21"/>
        </w:rPr>
        <w:instrText xml:space="preserve"> INCLUDEPICTURE "D:\\2024\\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 xml:space="preserve">1\\word\\572.TIF" \* MERGEFORMAT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1\\word\\572.TIF"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1\\word\\572.TIF"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1\\word\\572.TIF"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1\\word\\572.TIF"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"E:\\</w:instrText>
      </w:r>
      <w:r w:rsidRPr="00360681">
        <w:rPr>
          <w:rFonts w:hint="eastAsia"/>
          <w:szCs w:val="21"/>
        </w:rPr>
        <w:instrText>苏德亭</w:instrText>
      </w:r>
      <w:r w:rsidRPr="00360681">
        <w:rPr>
          <w:rFonts w:hint="eastAsia"/>
          <w:szCs w:val="21"/>
        </w:rPr>
        <w:instrText>2024\\</w:instrText>
      </w:r>
      <w:r w:rsidRPr="00360681">
        <w:rPr>
          <w:rFonts w:hint="eastAsia"/>
          <w:szCs w:val="21"/>
        </w:rPr>
        <w:instrText>同步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生物学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人教</w:instrText>
      </w:r>
      <w:r w:rsidRPr="00360681">
        <w:rPr>
          <w:rFonts w:hint="eastAsia"/>
          <w:szCs w:val="21"/>
        </w:rPr>
        <w:instrText xml:space="preserve"> 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 (</w:instrText>
      </w:r>
      <w:r w:rsidRPr="00360681">
        <w:rPr>
          <w:rFonts w:hint="eastAsia"/>
          <w:szCs w:val="21"/>
        </w:rPr>
        <w:instrText>苏冀</w:instrText>
      </w:r>
      <w:r w:rsidRPr="00360681">
        <w:rPr>
          <w:rFonts w:hint="eastAsia"/>
          <w:szCs w:val="21"/>
        </w:rPr>
        <w:instrText>)\\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学生</w:instrText>
      </w:r>
      <w:r w:rsidRPr="00360681">
        <w:rPr>
          <w:rFonts w:hint="eastAsia"/>
          <w:szCs w:val="21"/>
        </w:rPr>
        <w:instrText>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fldChar w:fldCharType="begin"/>
      </w:r>
      <w:r w:rsidRPr="00360681">
        <w:rPr>
          <w:szCs w:val="21"/>
        </w:rPr>
        <w:instrText xml:space="preserve"> </w:instrText>
      </w:r>
      <w:r w:rsidRPr="00360681">
        <w:rPr>
          <w:rFonts w:hint="eastAsia"/>
          <w:szCs w:val="21"/>
        </w:rPr>
        <w:instrText>INCLUDEPICTURE  "D:\\</w:instrText>
      </w:r>
      <w:r w:rsidRPr="00360681">
        <w:rPr>
          <w:rFonts w:hint="eastAsia"/>
          <w:szCs w:val="21"/>
        </w:rPr>
        <w:instrText>高中生物学导学案（全）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必修</w:instrText>
      </w:r>
      <w:r w:rsidRPr="00360681">
        <w:rPr>
          <w:rFonts w:hint="eastAsia"/>
          <w:szCs w:val="21"/>
        </w:rPr>
        <w:instrText>1\\</w:instrText>
      </w:r>
      <w:r w:rsidRPr="00360681">
        <w:rPr>
          <w:rFonts w:hint="eastAsia"/>
          <w:szCs w:val="21"/>
        </w:rPr>
        <w:instrText>步步高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【学生用书</w:instrText>
      </w:r>
      <w:r w:rsidRPr="00360681">
        <w:rPr>
          <w:rFonts w:hint="eastAsia"/>
          <w:szCs w:val="21"/>
        </w:rPr>
        <w:instrText>Word</w:instrText>
      </w:r>
      <w:r w:rsidRPr="00360681">
        <w:rPr>
          <w:rFonts w:hint="eastAsia"/>
          <w:szCs w:val="21"/>
        </w:rPr>
        <w:instrText>版文档】整书</w:instrText>
      </w:r>
      <w:r w:rsidRPr="00360681">
        <w:rPr>
          <w:rFonts w:hint="eastAsia"/>
          <w:szCs w:val="21"/>
        </w:rPr>
        <w:instrText>\\</w:instrText>
      </w:r>
      <w:r w:rsidRPr="00360681">
        <w:rPr>
          <w:rFonts w:hint="eastAsia"/>
          <w:szCs w:val="21"/>
        </w:rPr>
        <w:instrText>学习笔记</w:instrText>
      </w:r>
      <w:r w:rsidRPr="00360681">
        <w:rPr>
          <w:rFonts w:hint="eastAsia"/>
          <w:szCs w:val="21"/>
        </w:rPr>
        <w:instrText>\\572.TIF" \* MERGEFORMATINET</w:instrText>
      </w:r>
      <w:r w:rsidRPr="00360681">
        <w:rPr>
          <w:szCs w:val="21"/>
        </w:rPr>
        <w:instrText xml:space="preserve"> </w:instrText>
      </w:r>
      <w:r w:rsidRPr="00360681">
        <w:rPr>
          <w:szCs w:val="21"/>
        </w:rPr>
        <w:fldChar w:fldCharType="separate"/>
      </w:r>
      <w:r w:rsidRPr="00360681">
        <w:rPr>
          <w:szCs w:val="21"/>
        </w:rPr>
        <w:pict w14:anchorId="10AB8213">
          <v:shape id="_x0000_i1059" type="#_x0000_t75" style="width:220.3pt;height:138.1pt">
            <v:imagedata r:id="rId37" r:href="rId38"/>
          </v:shape>
        </w:pict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  <w:r w:rsidRPr="00360681">
        <w:rPr>
          <w:szCs w:val="21"/>
        </w:rPr>
        <w:fldChar w:fldCharType="end"/>
      </w:r>
    </w:p>
    <w:p w14:paraId="31622208" w14:textId="77777777" w:rsidR="00E85C97" w:rsidRPr="004A6838" w:rsidRDefault="00E85C97" w:rsidP="00E85C97">
      <w:pPr>
        <w:pStyle w:val="a3"/>
        <w:tabs>
          <w:tab w:val="left" w:pos="3402"/>
        </w:tabs>
        <w:adjustRightInd w:val="0"/>
        <w:spacing w:line="360" w:lineRule="exact"/>
        <w:contextualSpacing/>
        <w:rPr>
          <w:rFonts w:ascii="Times New Roman" w:eastAsia="黑体" w:hAnsi="Times New Roman" w:cs="Times New Roman"/>
        </w:rPr>
      </w:pPr>
    </w:p>
    <w:p w14:paraId="55914538" w14:textId="307E2D98" w:rsidR="007C484B" w:rsidRDefault="00F668E7" w:rsidP="004A6838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  <w:r w:rsidRPr="004A6838">
        <w:rPr>
          <w:rFonts w:ascii="Times New Roman" w:eastAsia="黑体" w:hAnsi="Times New Roman" w:cs="Times New Roman" w:hint="eastAsia"/>
        </w:rPr>
        <w:t>【</w:t>
      </w:r>
      <w:r w:rsidRPr="004A6838">
        <w:rPr>
          <w:rFonts w:asciiTheme="minorEastAsia" w:eastAsiaTheme="minorEastAsia" w:hAnsiTheme="minorEastAsia" w:cs="Times New Roman"/>
          <w:b/>
          <w:bCs/>
        </w:rPr>
        <w:t>课后练习</w:t>
      </w:r>
      <w:r w:rsidRPr="004A6838">
        <w:rPr>
          <w:rFonts w:ascii="Times New Roman" w:eastAsia="黑体" w:hAnsi="Times New Roman" w:cs="Times New Roman" w:hint="eastAsia"/>
        </w:rPr>
        <w:t>】</w:t>
      </w:r>
    </w:p>
    <w:p w14:paraId="459EB394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1</w:t>
      </w:r>
      <w:r w:rsidRPr="001B68DD">
        <w:rPr>
          <w:szCs w:val="21"/>
        </w:rPr>
        <w:t>．检查植物的光合作用速率是否增加的最有效的方法是检查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09952E66" w14:textId="54DF285C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．光合作用产生的水量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</w:t>
      </w:r>
      <w:r w:rsidRPr="001B68DD">
        <w:rPr>
          <w:szCs w:val="21"/>
        </w:rPr>
        <w:t>B</w:t>
      </w:r>
      <w:r w:rsidRPr="001B68DD">
        <w:rPr>
          <w:szCs w:val="21"/>
        </w:rPr>
        <w:t>．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的消耗量</w:t>
      </w:r>
    </w:p>
    <w:p w14:paraId="188B48E8" w14:textId="3DAD7210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．植物体的叶绿素含量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</w:t>
      </w:r>
      <w:r w:rsidRPr="001B68DD">
        <w:rPr>
          <w:szCs w:val="21"/>
        </w:rPr>
        <w:t>D</w:t>
      </w:r>
      <w:r w:rsidRPr="001B68DD">
        <w:rPr>
          <w:szCs w:val="21"/>
        </w:rPr>
        <w:t>．植物体葡萄糖的氧化量</w:t>
      </w:r>
    </w:p>
    <w:p w14:paraId="3278A89A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2</w:t>
      </w:r>
      <w:r w:rsidRPr="001B68DD">
        <w:rPr>
          <w:szCs w:val="21"/>
        </w:rPr>
        <w:t>．下列关于探究光照强度对光合速率的影响实验的叙述，错误的是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59E8D7E3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．实验过程中注射器的作用是排除小圆片内的气体</w:t>
      </w:r>
    </w:p>
    <w:p w14:paraId="54AF054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．可以通过观察同一时间段内各实验装置中圆形小叶浮起的数量</w:t>
      </w:r>
    </w:p>
    <w:p w14:paraId="596AE250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．实验的自变量是光照强度，可在相同的距离下放置不同瓦数的灯泡</w:t>
      </w:r>
    </w:p>
    <w:p w14:paraId="74790F9F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．如果升高环境温度，小圆片上浮时间会缩短</w:t>
      </w:r>
    </w:p>
    <w:p w14:paraId="63592A90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3</w:t>
      </w:r>
      <w:r w:rsidRPr="001B68DD">
        <w:rPr>
          <w:szCs w:val="21"/>
        </w:rPr>
        <w:t>．图甲表示在一定的光照强度下，植物叶肉细胞中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、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的来源和去路，</w:t>
      </w:r>
      <w:proofErr w:type="gramStart"/>
      <w:r w:rsidRPr="001B68DD">
        <w:rPr>
          <w:szCs w:val="21"/>
        </w:rPr>
        <w:t>找出图</w:t>
      </w:r>
      <w:proofErr w:type="gramEnd"/>
      <w:r w:rsidRPr="001B68DD">
        <w:rPr>
          <w:szCs w:val="21"/>
        </w:rPr>
        <w:t>甲在图乙中的位置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435BDB3F" w14:textId="5A340479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>
        <w:rPr>
          <w:noProof/>
        </w:rPr>
        <w:lastRenderedPageBreak/>
        <w:pict w14:anchorId="6CE00252">
          <v:shape id="_x0000_s1061" type="#_x0000_t75" style="position:absolute;left:0;text-align:left;margin-left:238.25pt;margin-top:.05pt;width:230.4pt;height:88.05pt;z-index:251685888;mso-position-horizontal-relative:text;mso-position-vertical-relative:text;mso-width-relative:page;mso-height-relative:page">
            <v:imagedata r:id="rId39" r:href="rId40"/>
            <w10:wrap type="square"/>
          </v:shape>
        </w:pict>
      </w:r>
      <w:r w:rsidRPr="001B68DD">
        <w:rPr>
          <w:szCs w:val="21"/>
        </w:rPr>
        <w:t>A</w:t>
      </w:r>
      <w:r w:rsidRPr="001B68DD">
        <w:rPr>
          <w:szCs w:val="21"/>
        </w:rPr>
        <w:t>．</w:t>
      </w:r>
      <w:r w:rsidRPr="001B68DD">
        <w:rPr>
          <w:i/>
          <w:szCs w:val="21"/>
        </w:rPr>
        <w:t>AB</w:t>
      </w:r>
      <w:r w:rsidRPr="001B68DD">
        <w:rPr>
          <w:szCs w:val="21"/>
        </w:rPr>
        <w:t>之间</w:t>
      </w:r>
      <w:r w:rsidRPr="001B68DD">
        <w:rPr>
          <w:szCs w:val="21"/>
        </w:rPr>
        <w:t xml:space="preserve">  </w:t>
      </w:r>
      <w:r>
        <w:rPr>
          <w:szCs w:val="21"/>
        </w:rPr>
        <w:t xml:space="preserve">      </w:t>
      </w:r>
      <w:r w:rsidRPr="001B68DD">
        <w:rPr>
          <w:szCs w:val="21"/>
        </w:rPr>
        <w:t>B</w:t>
      </w:r>
      <w:r w:rsidRPr="001B68DD">
        <w:rPr>
          <w:szCs w:val="21"/>
        </w:rPr>
        <w:t>．</w:t>
      </w:r>
      <w:r w:rsidRPr="001B68DD">
        <w:rPr>
          <w:i/>
          <w:szCs w:val="21"/>
        </w:rPr>
        <w:t>BC</w:t>
      </w:r>
      <w:r w:rsidRPr="001B68DD">
        <w:rPr>
          <w:szCs w:val="21"/>
        </w:rPr>
        <w:t>之间</w:t>
      </w:r>
    </w:p>
    <w:p w14:paraId="35F6D9BA" w14:textId="0CB22372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</w:t>
      </w:r>
      <w:r w:rsidRPr="001B68DD">
        <w:rPr>
          <w:i/>
          <w:szCs w:val="21"/>
        </w:rPr>
        <w:t>C</w:t>
      </w:r>
      <w:r w:rsidRPr="001B68DD">
        <w:rPr>
          <w:szCs w:val="21"/>
        </w:rPr>
        <w:t>点以后</w:t>
      </w:r>
      <w:r w:rsidRPr="001B68DD">
        <w:rPr>
          <w:szCs w:val="21"/>
        </w:rPr>
        <w:t xml:space="preserve">  </w:t>
      </w:r>
      <w:r>
        <w:rPr>
          <w:szCs w:val="21"/>
        </w:rPr>
        <w:t xml:space="preserve">     </w:t>
      </w:r>
      <w:r w:rsidRPr="001B68DD">
        <w:rPr>
          <w:szCs w:val="21"/>
        </w:rPr>
        <w:t>D</w:t>
      </w:r>
      <w:r w:rsidRPr="001B68DD">
        <w:rPr>
          <w:szCs w:val="21"/>
        </w:rPr>
        <w:t>．</w:t>
      </w:r>
      <w:r w:rsidRPr="001B68DD">
        <w:rPr>
          <w:i/>
          <w:szCs w:val="21"/>
        </w:rPr>
        <w:t>B</w:t>
      </w:r>
      <w:r w:rsidRPr="001B68DD">
        <w:rPr>
          <w:szCs w:val="21"/>
        </w:rPr>
        <w:t>点</w:t>
      </w:r>
    </w:p>
    <w:p w14:paraId="5A0B863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4</w:t>
      </w:r>
      <w:r w:rsidRPr="001B68DD">
        <w:rPr>
          <w:szCs w:val="21"/>
        </w:rPr>
        <w:t>．图甲所示为研究光合作用的实验装置。用打孔器在某植物的叶片上打出多个叶圆片，再用注射器抽出叶圆片中的气体直至叶圆片沉入水底，然后将等量的叶圆片转至含有不同浓度的</w:t>
      </w:r>
      <w:r w:rsidRPr="001B68DD">
        <w:rPr>
          <w:szCs w:val="21"/>
        </w:rPr>
        <w:t xml:space="preserve"> NaHCO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溶液中，给予一定的光照，测量每个培养皿中叶圆片上浮至液面所用的平均时间</w:t>
      </w:r>
      <w:r w:rsidRPr="001B68DD">
        <w:rPr>
          <w:szCs w:val="21"/>
        </w:rPr>
        <w:t>(</w:t>
      </w:r>
      <w:r w:rsidRPr="001B68DD">
        <w:rPr>
          <w:szCs w:val="21"/>
        </w:rPr>
        <w:t>如图乙</w:t>
      </w:r>
      <w:r w:rsidRPr="001B68DD">
        <w:rPr>
          <w:szCs w:val="21"/>
        </w:rPr>
        <w:t>)</w:t>
      </w:r>
      <w:r w:rsidRPr="001B68DD">
        <w:rPr>
          <w:szCs w:val="21"/>
        </w:rPr>
        <w:t>，以研究光合作用速率与</w:t>
      </w:r>
      <w:r w:rsidRPr="001B68DD">
        <w:rPr>
          <w:szCs w:val="21"/>
        </w:rPr>
        <w:t xml:space="preserve"> NaHCO</w:t>
      </w:r>
      <w:r w:rsidRPr="001B68DD">
        <w:rPr>
          <w:szCs w:val="21"/>
          <w:vertAlign w:val="subscript"/>
        </w:rPr>
        <w:t xml:space="preserve">3 </w:t>
      </w:r>
      <w:r w:rsidRPr="001B68DD">
        <w:rPr>
          <w:szCs w:val="21"/>
        </w:rPr>
        <w:t>溶液浓度的关系。下列有关分析正确的是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0729D1E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1B68DD">
        <w:rPr>
          <w:szCs w:val="21"/>
        </w:rPr>
        <w:fldChar w:fldCharType="begin"/>
      </w:r>
      <w:r w:rsidRPr="001B68DD">
        <w:rPr>
          <w:rFonts w:hint="eastAsia"/>
          <w:szCs w:val="21"/>
        </w:rPr>
        <w:instrText xml:space="preserve"> INCLUDEPICTURE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 xml:space="preserve">1\\word\\574.TIF" \* MERGEFORMAT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</w:instrText>
      </w:r>
      <w:r w:rsidRPr="001B68DD">
        <w:rPr>
          <w:rFonts w:hint="eastAsia"/>
          <w:szCs w:val="21"/>
        </w:rPr>
        <w:instrText>高中生物学导学案（全）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</w:instrText>
      </w:r>
      <w:r w:rsidRPr="001B68DD">
        <w:rPr>
          <w:rFonts w:hint="eastAsia"/>
          <w:szCs w:val="21"/>
        </w:rPr>
        <w:instrText>步步高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【学生用书</w:instrText>
      </w:r>
      <w:r w:rsidRPr="001B68DD">
        <w:rPr>
          <w:rFonts w:hint="eastAsia"/>
          <w:szCs w:val="21"/>
        </w:rPr>
        <w:instrText>Word</w:instrText>
      </w:r>
      <w:r w:rsidRPr="001B68DD">
        <w:rPr>
          <w:rFonts w:hint="eastAsia"/>
          <w:szCs w:val="21"/>
        </w:rPr>
        <w:instrText>版文档】整书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pict w14:anchorId="1FD5254A">
          <v:shape id="_x0000_i1133" type="#_x0000_t75" style="width:227.85pt;height:92.9pt">
            <v:imagedata r:id="rId41" r:href="rId42"/>
          </v:shape>
        </w:pict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</w:p>
    <w:p w14:paraId="6A66CC3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．在</w:t>
      </w:r>
      <w:r w:rsidRPr="001B68DD">
        <w:rPr>
          <w:szCs w:val="21"/>
        </w:rPr>
        <w:t>ab</w:t>
      </w:r>
      <w:r w:rsidRPr="001B68DD">
        <w:rPr>
          <w:szCs w:val="21"/>
        </w:rPr>
        <w:t>段，随着</w:t>
      </w:r>
      <w:r w:rsidRPr="001B68DD">
        <w:rPr>
          <w:szCs w:val="21"/>
        </w:rPr>
        <w:t xml:space="preserve"> NaHCO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溶液浓度的增加，光合作用速率逐渐减小</w:t>
      </w:r>
    </w:p>
    <w:p w14:paraId="04B5E58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．在</w:t>
      </w:r>
      <w:proofErr w:type="spellStart"/>
      <w:r w:rsidRPr="001B68DD">
        <w:rPr>
          <w:szCs w:val="21"/>
        </w:rPr>
        <w:t>bc</w:t>
      </w:r>
      <w:proofErr w:type="spellEnd"/>
      <w:r w:rsidRPr="001B68DD">
        <w:rPr>
          <w:szCs w:val="21"/>
        </w:rPr>
        <w:t>段，单独增加光照、提高温度或提高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浓度，都可以缩短叶圆片上浮的时间</w:t>
      </w:r>
    </w:p>
    <w:p w14:paraId="51341E33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．因配制的</w:t>
      </w:r>
      <w:r w:rsidRPr="001B68DD">
        <w:rPr>
          <w:szCs w:val="21"/>
        </w:rPr>
        <w:t>NaHCO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溶液中不含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，所以整个实验过程中叶片不能进行细胞呼吸</w:t>
      </w:r>
    </w:p>
    <w:p w14:paraId="57776B69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．在</w:t>
      </w:r>
      <w:r w:rsidRPr="001B68DD">
        <w:rPr>
          <w:szCs w:val="21"/>
        </w:rPr>
        <w:t>c</w:t>
      </w:r>
      <w:r w:rsidRPr="001B68DD">
        <w:rPr>
          <w:szCs w:val="21"/>
        </w:rPr>
        <w:t>点以后，因</w:t>
      </w:r>
      <w:r w:rsidRPr="001B68DD">
        <w:rPr>
          <w:szCs w:val="21"/>
        </w:rPr>
        <w:t xml:space="preserve"> NaHCO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溶液浓度过高，使叶肉细胞失水而导致代谢水平下降</w:t>
      </w:r>
    </w:p>
    <w:p w14:paraId="296B147F" w14:textId="69B693D2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 w:rsidRPr="001B68DD">
        <w:rPr>
          <w:szCs w:val="21"/>
        </w:rPr>
        <w:t>5.</w:t>
      </w:r>
      <w:r w:rsidRPr="001B68DD">
        <w:rPr>
          <w:szCs w:val="21"/>
        </w:rPr>
        <w:t>如图表示夏季晴朗的白天某种绿色植物叶片光合作用强度变化曲线。下列对此图叙述错误的是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0BFE2621" w14:textId="1C51D11C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>
        <w:rPr>
          <w:noProof/>
        </w:rPr>
        <w:pict w14:anchorId="6CD340B7">
          <v:shape id="_x0000_s1062" type="#_x0000_t75" style="position:absolute;left:0;text-align:left;margin-left:335.15pt;margin-top:3.4pt;width:131.7pt;height:77.95pt;z-index:251687936;mso-position-horizontal-relative:text;mso-position-vertical-relative:text;mso-width-relative:page;mso-height-relative:page">
            <v:imagedata r:id="rId43" r:href="rId44"/>
            <w10:wrap type="square"/>
          </v:shape>
        </w:pict>
      </w:r>
      <w:r w:rsidRPr="001B68DD">
        <w:rPr>
          <w:szCs w:val="21"/>
        </w:rPr>
        <w:t>A</w:t>
      </w:r>
      <w:r w:rsidRPr="001B68DD">
        <w:rPr>
          <w:szCs w:val="21"/>
        </w:rPr>
        <w:t>．</w:t>
      </w:r>
      <w:r w:rsidRPr="001B68DD">
        <w:rPr>
          <w:szCs w:val="21"/>
        </w:rPr>
        <w:t>ab</w:t>
      </w:r>
      <w:r w:rsidRPr="001B68DD">
        <w:rPr>
          <w:szCs w:val="21"/>
        </w:rPr>
        <w:t>段光合作用强度变化的主要原因是光照强度</w:t>
      </w:r>
    </w:p>
    <w:p w14:paraId="3009793C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</w:t>
      </w:r>
      <w:proofErr w:type="spellStart"/>
      <w:r w:rsidRPr="001B68DD">
        <w:rPr>
          <w:szCs w:val="21"/>
        </w:rPr>
        <w:t>bc</w:t>
      </w:r>
      <w:proofErr w:type="spellEnd"/>
      <w:r w:rsidRPr="001B68DD">
        <w:rPr>
          <w:szCs w:val="21"/>
        </w:rPr>
        <w:t>段光合作用强度下降是因为部分气孔关闭，二氧化碳吸收量减少，暗反应速率下降</w:t>
      </w:r>
    </w:p>
    <w:p w14:paraId="767CC3F1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</w:t>
      </w:r>
      <w:r w:rsidRPr="001B68DD">
        <w:rPr>
          <w:szCs w:val="21"/>
        </w:rPr>
        <w:t>de</w:t>
      </w:r>
      <w:r w:rsidRPr="001B68DD">
        <w:rPr>
          <w:szCs w:val="21"/>
        </w:rPr>
        <w:t>段光合作用强度变化的主要原因是温度</w:t>
      </w:r>
    </w:p>
    <w:p w14:paraId="2B75E9E4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．从图中可以推断限制光合作用的因素有光照强度、温度和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</w:p>
    <w:p w14:paraId="659A94AF" w14:textId="09CFCF48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6</w:t>
      </w:r>
      <w:r w:rsidRPr="001B68DD">
        <w:rPr>
          <w:szCs w:val="21"/>
        </w:rPr>
        <w:t>．如图表示在不同光照强度下某植物叶片进行光合作用的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释放量。下列相关叙述错误的是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1C1831C1" w14:textId="1800D620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>
        <w:rPr>
          <w:noProof/>
        </w:rPr>
        <w:pict w14:anchorId="4163EBF8">
          <v:shape id="_x0000_s1063" type="#_x0000_t75" style="position:absolute;left:0;text-align:left;margin-left:312.65pt;margin-top:7pt;width:156.6pt;height:67.2pt;z-index:251689984;mso-position-horizontal-relative:text;mso-position-vertical-relative:text;mso-width-relative:page;mso-height-relative:page">
            <v:imagedata r:id="rId45" r:href="rId46"/>
            <w10:wrap type="square"/>
          </v:shape>
        </w:pict>
      </w:r>
      <w:r w:rsidRPr="001B68DD">
        <w:rPr>
          <w:szCs w:val="21"/>
        </w:rPr>
        <w:t>A</w:t>
      </w:r>
      <w:r w:rsidRPr="001B68DD">
        <w:rPr>
          <w:szCs w:val="21"/>
        </w:rPr>
        <w:t>．释放的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是在叶绿体类囊体薄膜上产生的</w:t>
      </w:r>
    </w:p>
    <w:p w14:paraId="67396B3D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．光照强度为</w:t>
      </w:r>
      <w:r w:rsidRPr="001B68DD">
        <w:rPr>
          <w:szCs w:val="21"/>
        </w:rPr>
        <w:t xml:space="preserve">15 </w:t>
      </w:r>
      <w:proofErr w:type="spellStart"/>
      <w:r w:rsidRPr="001B68DD">
        <w:rPr>
          <w:szCs w:val="21"/>
        </w:rPr>
        <w:t>klx</w:t>
      </w:r>
      <w:proofErr w:type="spellEnd"/>
      <w:r w:rsidRPr="001B68DD">
        <w:rPr>
          <w:szCs w:val="21"/>
        </w:rPr>
        <w:t>时，光合作用</w:t>
      </w:r>
      <w:r w:rsidRPr="001B68DD">
        <w:rPr>
          <w:szCs w:val="21"/>
        </w:rPr>
        <w:t>1 h</w:t>
      </w:r>
      <w:r w:rsidRPr="001B68DD">
        <w:rPr>
          <w:szCs w:val="21"/>
        </w:rPr>
        <w:t>产生的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量大约是</w:t>
      </w:r>
      <w:r w:rsidRPr="001B68DD">
        <w:rPr>
          <w:szCs w:val="21"/>
        </w:rPr>
        <w:t>200 mL</w:t>
      </w:r>
    </w:p>
    <w:p w14:paraId="20D3F0D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．在光照强度为</w:t>
      </w:r>
      <w:r w:rsidRPr="001B68DD">
        <w:rPr>
          <w:szCs w:val="21"/>
        </w:rPr>
        <w:t>5</w:t>
      </w:r>
      <w:r w:rsidRPr="001B68DD">
        <w:rPr>
          <w:szCs w:val="21"/>
        </w:rPr>
        <w:t>～</w:t>
      </w:r>
      <w:r w:rsidRPr="001B68DD">
        <w:rPr>
          <w:szCs w:val="21"/>
        </w:rPr>
        <w:t xml:space="preserve">20 </w:t>
      </w:r>
      <w:proofErr w:type="spellStart"/>
      <w:r w:rsidRPr="001B68DD">
        <w:rPr>
          <w:szCs w:val="21"/>
        </w:rPr>
        <w:t>klx</w:t>
      </w:r>
      <w:proofErr w:type="spellEnd"/>
      <w:r w:rsidRPr="001B68DD">
        <w:rPr>
          <w:szCs w:val="21"/>
        </w:rPr>
        <w:t>时，随着光照强度增加，植物叶肉细胞中只有光反应的速率变大</w:t>
      </w:r>
    </w:p>
    <w:p w14:paraId="7DCBD86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．当光照强度大于</w:t>
      </w:r>
      <w:r w:rsidRPr="001B68DD">
        <w:rPr>
          <w:szCs w:val="21"/>
        </w:rPr>
        <w:t xml:space="preserve">25 </w:t>
      </w:r>
      <w:proofErr w:type="spellStart"/>
      <w:r w:rsidRPr="001B68DD">
        <w:rPr>
          <w:szCs w:val="21"/>
        </w:rPr>
        <w:t>klx</w:t>
      </w:r>
      <w:proofErr w:type="spellEnd"/>
      <w:r w:rsidRPr="001B68DD">
        <w:rPr>
          <w:szCs w:val="21"/>
        </w:rPr>
        <w:t>时，制约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释放速率的环境因素可能是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</w:p>
    <w:p w14:paraId="1039AEE7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7</w:t>
      </w:r>
      <w:r w:rsidRPr="001B68DD">
        <w:rPr>
          <w:szCs w:val="21"/>
        </w:rPr>
        <w:t>．如图分别表示两个自变量对光合速率的影响情况。除各图中所示因素外，其他因素均控制在</w:t>
      </w:r>
      <w:proofErr w:type="gramStart"/>
      <w:r w:rsidRPr="001B68DD">
        <w:rPr>
          <w:szCs w:val="21"/>
        </w:rPr>
        <w:t>最</w:t>
      </w:r>
      <w:proofErr w:type="gramEnd"/>
      <w:r w:rsidRPr="001B68DD">
        <w:rPr>
          <w:szCs w:val="21"/>
        </w:rPr>
        <w:t>适范围。下列分析正确的是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0FF7927D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1B68DD">
        <w:rPr>
          <w:szCs w:val="21"/>
        </w:rPr>
        <w:fldChar w:fldCharType="begin"/>
      </w:r>
      <w:r w:rsidRPr="001B68DD">
        <w:rPr>
          <w:rFonts w:hint="eastAsia"/>
          <w:szCs w:val="21"/>
        </w:rPr>
        <w:instrText xml:space="preserve"> INCLUDEPICTURE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 xml:space="preserve">1\\word\\577.TIF" \* MERGEFORMAT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</w:instrText>
      </w:r>
      <w:r w:rsidRPr="001B68DD">
        <w:rPr>
          <w:rFonts w:hint="eastAsia"/>
          <w:szCs w:val="21"/>
        </w:rPr>
        <w:instrText>高中生物学导学案（全）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</w:instrText>
      </w:r>
      <w:r w:rsidRPr="001B68DD">
        <w:rPr>
          <w:rFonts w:hint="eastAsia"/>
          <w:szCs w:val="21"/>
        </w:rPr>
        <w:instrText>步步高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【学生用书</w:instrText>
      </w:r>
      <w:r w:rsidRPr="001B68DD">
        <w:rPr>
          <w:rFonts w:hint="eastAsia"/>
          <w:szCs w:val="21"/>
        </w:rPr>
        <w:instrText>Word</w:instrText>
      </w:r>
      <w:r w:rsidRPr="001B68DD">
        <w:rPr>
          <w:rFonts w:hint="eastAsia"/>
          <w:szCs w:val="21"/>
        </w:rPr>
        <w:instrText>版文档】整书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\\577.TIF"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pict w14:anchorId="39C308D0">
          <v:shape id="_x0000_i1136" type="#_x0000_t75" style="width:223.45pt;height:81.65pt">
            <v:imagedata r:id="rId47" r:href="rId48"/>
          </v:shape>
        </w:pict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</w:p>
    <w:p w14:paraId="27BB6C3A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．图甲中</w:t>
      </w:r>
      <w:r w:rsidRPr="001B68DD">
        <w:rPr>
          <w:szCs w:val="21"/>
        </w:rPr>
        <w:t>a</w:t>
      </w:r>
      <w:r w:rsidRPr="001B68DD">
        <w:rPr>
          <w:szCs w:val="21"/>
        </w:rPr>
        <w:t>点的限制因素可能是叶绿体中色素的含量</w:t>
      </w:r>
    </w:p>
    <w:p w14:paraId="5C33A3F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lastRenderedPageBreak/>
        <w:t>B</w:t>
      </w:r>
      <w:r w:rsidRPr="001B68DD">
        <w:rPr>
          <w:szCs w:val="21"/>
        </w:rPr>
        <w:t>．图乙中</w:t>
      </w:r>
      <w:r w:rsidRPr="001B68DD">
        <w:rPr>
          <w:szCs w:val="21"/>
        </w:rPr>
        <w:t>c</w:t>
      </w:r>
      <w:r w:rsidRPr="001B68DD">
        <w:rPr>
          <w:szCs w:val="21"/>
        </w:rPr>
        <w:t>点与</w:t>
      </w:r>
      <w:r w:rsidRPr="001B68DD">
        <w:rPr>
          <w:szCs w:val="21"/>
        </w:rPr>
        <w:t>d</w:t>
      </w:r>
      <w:r w:rsidRPr="001B68DD">
        <w:rPr>
          <w:szCs w:val="21"/>
        </w:rPr>
        <w:t>点相比，相同时间内</w:t>
      </w:r>
      <w:r w:rsidRPr="001B68DD">
        <w:rPr>
          <w:szCs w:val="21"/>
        </w:rPr>
        <w:t>c</w:t>
      </w:r>
      <w:r w:rsidRPr="001B68DD">
        <w:rPr>
          <w:szCs w:val="21"/>
        </w:rPr>
        <w:t>点叶肉细胞中</w:t>
      </w:r>
      <w:r w:rsidRPr="001B68DD">
        <w:rPr>
          <w:szCs w:val="21"/>
        </w:rPr>
        <w:t>C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的消耗量多</w:t>
      </w:r>
    </w:p>
    <w:p w14:paraId="44272695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．图中</w:t>
      </w:r>
      <w:r w:rsidRPr="001B68DD">
        <w:rPr>
          <w:szCs w:val="21"/>
        </w:rPr>
        <w:t>M</w:t>
      </w:r>
      <w:r w:rsidRPr="001B68DD">
        <w:rPr>
          <w:szCs w:val="21"/>
        </w:rPr>
        <w:t>、</w:t>
      </w:r>
      <w:r w:rsidRPr="001B68DD">
        <w:rPr>
          <w:szCs w:val="21"/>
        </w:rPr>
        <w:t>N</w:t>
      </w:r>
      <w:r w:rsidRPr="001B68DD">
        <w:rPr>
          <w:szCs w:val="21"/>
        </w:rPr>
        <w:t>、</w:t>
      </w:r>
      <w:r w:rsidRPr="001B68DD">
        <w:rPr>
          <w:szCs w:val="21"/>
        </w:rPr>
        <w:t>P</w:t>
      </w:r>
      <w:r w:rsidRPr="001B68DD">
        <w:rPr>
          <w:szCs w:val="21"/>
        </w:rPr>
        <w:t>点的限制因素分别是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浓度、温度和光照强度</w:t>
      </w:r>
    </w:p>
    <w:p w14:paraId="2CFFFDC5" w14:textId="2280B8CF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>
        <w:rPr>
          <w:noProof/>
        </w:rPr>
        <w:pict w14:anchorId="7CF346CD">
          <v:shape id="_x0000_s1064" type="#_x0000_t75" style="position:absolute;left:0;text-align:left;margin-left:306.65pt;margin-top:3.1pt;width:160.2pt;height:143.4pt;z-index:251692032;mso-position-horizontal-relative:text;mso-position-vertical-relative:text;mso-width-relative:page;mso-height-relative:page">
            <v:imagedata r:id="rId49" r:href="rId50"/>
            <w10:wrap type="square"/>
          </v:shape>
        </w:pict>
      </w:r>
      <w:r w:rsidRPr="001B68DD">
        <w:rPr>
          <w:szCs w:val="21"/>
        </w:rPr>
        <w:t>D</w:t>
      </w:r>
      <w:r w:rsidRPr="001B68DD">
        <w:rPr>
          <w:szCs w:val="21"/>
        </w:rPr>
        <w:t>．图丙中，随着温度的升高，曲线走势将稳定不变</w:t>
      </w:r>
    </w:p>
    <w:p w14:paraId="547967F8" w14:textId="3F3E9B2A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 w:rsidRPr="001B68DD">
        <w:rPr>
          <w:szCs w:val="21"/>
        </w:rPr>
        <w:t>8</w:t>
      </w:r>
      <w:r w:rsidRPr="001B68DD">
        <w:rPr>
          <w:szCs w:val="21"/>
        </w:rPr>
        <w:t>．光合作用强度受环境因素的影响，车前草的光合速率与叶片温度、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浓度的关系如图。据图分析，下列叙述错误的是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50966C62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．低于最适温度时，光合速率随温度升高而升高</w:t>
      </w:r>
    </w:p>
    <w:p w14:paraId="35C8DCE5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．在一定的范围内，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浓度升高可使光合作用最适温度升高</w:t>
      </w:r>
    </w:p>
    <w:p w14:paraId="75CF093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浓度为</w:t>
      </w:r>
      <w:r w:rsidRPr="001B68DD">
        <w:rPr>
          <w:szCs w:val="21"/>
        </w:rPr>
        <w:t xml:space="preserve">200 </w:t>
      </w:r>
      <w:proofErr w:type="spellStart"/>
      <w:r w:rsidRPr="001B68DD">
        <w:rPr>
          <w:szCs w:val="21"/>
        </w:rPr>
        <w:t>μL·L</w:t>
      </w:r>
      <w:proofErr w:type="spellEnd"/>
      <w:r w:rsidRPr="001B68DD">
        <w:rPr>
          <w:szCs w:val="21"/>
          <w:vertAlign w:val="superscript"/>
        </w:rPr>
        <w:t>－</w:t>
      </w:r>
      <w:r w:rsidRPr="001B68DD">
        <w:rPr>
          <w:szCs w:val="21"/>
          <w:vertAlign w:val="superscript"/>
        </w:rPr>
        <w:t>1</w:t>
      </w:r>
      <w:r w:rsidRPr="001B68DD">
        <w:rPr>
          <w:szCs w:val="21"/>
        </w:rPr>
        <w:t>时，温度对光合速率影响小</w:t>
      </w:r>
    </w:p>
    <w:p w14:paraId="4DCA6E6C" w14:textId="4F58C666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</w:t>
      </w:r>
      <w:r w:rsidRPr="001B68DD">
        <w:rPr>
          <w:szCs w:val="21"/>
        </w:rPr>
        <w:t xml:space="preserve">10 </w:t>
      </w:r>
      <w:r w:rsidRPr="001B68DD">
        <w:rPr>
          <w:rFonts w:ascii="宋体" w:hAnsi="宋体"/>
          <w:szCs w:val="21"/>
        </w:rPr>
        <w:t>℃</w:t>
      </w:r>
      <w:r w:rsidRPr="001B68DD">
        <w:rPr>
          <w:szCs w:val="21"/>
        </w:rPr>
        <w:t>条件下，光合速率随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浓度的升高会持续提高</w:t>
      </w:r>
    </w:p>
    <w:p w14:paraId="5E9C5C1D" w14:textId="13AB536D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>
        <w:rPr>
          <w:noProof/>
        </w:rPr>
        <w:pict w14:anchorId="6DCE9DD1">
          <v:shape id="_x0000_s1065" type="#_x0000_t75" style="position:absolute;left:0;text-align:left;margin-left:332.45pt;margin-top:26.2pt;width:138pt;height:100pt;z-index:251694080;mso-position-horizontal-relative:text;mso-position-vertical-relative:text;mso-width-relative:page;mso-height-relative:page">
            <v:imagedata r:id="rId51" r:href="rId52"/>
            <w10:wrap type="square"/>
          </v:shape>
        </w:pict>
      </w:r>
      <w:r w:rsidRPr="001B68DD">
        <w:rPr>
          <w:szCs w:val="21"/>
        </w:rPr>
        <w:t>9</w:t>
      </w:r>
      <w:r w:rsidRPr="001B68DD">
        <w:rPr>
          <w:szCs w:val="21"/>
        </w:rPr>
        <w:t>．如图为某一植物在不同实验条件下测得的净光合速率，下列假设条件中能使图中结果成立的是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2F86B108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．横坐标是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浓度，甲表示较高温度，乙表示较低温度</w:t>
      </w:r>
    </w:p>
    <w:p w14:paraId="5D425A58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．横坐标是温度，甲表示较高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浓度，乙表示较低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</w:p>
    <w:p w14:paraId="5590C50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．横坐标是光波长，甲表示较高温度，乙表示较低温度</w:t>
      </w:r>
    </w:p>
    <w:p w14:paraId="2DE355F7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．横坐标是光照强度，甲表示较高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浓度，乙表示较低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</w:p>
    <w:p w14:paraId="0565B5F5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10</w:t>
      </w:r>
      <w:r w:rsidRPr="001B68DD">
        <w:rPr>
          <w:szCs w:val="21"/>
        </w:rPr>
        <w:t>．在严寒的冬天，利用温室进行蔬菜种植，可以提高经济效益，但需要调节好温室的光照、湿度、气体和温度，以提高产品的产量，下列措施及方法正确的有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2A02279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rFonts w:ascii="宋体" w:hAnsi="宋体"/>
          <w:szCs w:val="21"/>
        </w:rPr>
        <w:t>①</w:t>
      </w:r>
      <w:r w:rsidRPr="001B68DD">
        <w:rPr>
          <w:szCs w:val="21"/>
        </w:rPr>
        <w:t>由于温室内外温差大，在温室薄膜</w:t>
      </w:r>
      <w:r w:rsidRPr="001B68DD">
        <w:rPr>
          <w:szCs w:val="21"/>
        </w:rPr>
        <w:t>(</w:t>
      </w:r>
      <w:r w:rsidRPr="001B68DD">
        <w:rPr>
          <w:szCs w:val="21"/>
        </w:rPr>
        <w:t>或玻璃</w:t>
      </w:r>
      <w:r w:rsidRPr="001B68DD">
        <w:rPr>
          <w:szCs w:val="21"/>
        </w:rPr>
        <w:t>)</w:t>
      </w:r>
      <w:r w:rsidRPr="001B68DD">
        <w:rPr>
          <w:szCs w:val="21"/>
        </w:rPr>
        <w:t xml:space="preserve">上结成一层水膜，要及时擦干，以防止透光率降低　</w:t>
      </w:r>
      <w:r w:rsidRPr="001B68DD">
        <w:rPr>
          <w:rFonts w:ascii="宋体" w:hAnsi="宋体"/>
          <w:szCs w:val="21"/>
        </w:rPr>
        <w:t>②</w:t>
      </w:r>
      <w:r w:rsidRPr="001B68DD">
        <w:rPr>
          <w:szCs w:val="21"/>
        </w:rPr>
        <w:t xml:space="preserve">适当增加光照，以弥补冬季阳光的不足　</w:t>
      </w:r>
      <w:r w:rsidRPr="001B68DD">
        <w:rPr>
          <w:rFonts w:ascii="宋体" w:hAnsi="宋体"/>
          <w:szCs w:val="21"/>
        </w:rPr>
        <w:t>③</w:t>
      </w:r>
      <w:r w:rsidRPr="001B68DD">
        <w:rPr>
          <w:szCs w:val="21"/>
        </w:rPr>
        <w:t xml:space="preserve">尽量增加空气湿度，以降低植物的蒸腾作用　</w:t>
      </w:r>
      <w:r w:rsidRPr="001B68DD">
        <w:rPr>
          <w:rFonts w:ascii="宋体" w:hAnsi="宋体"/>
          <w:szCs w:val="21"/>
        </w:rPr>
        <w:t>④</w:t>
      </w:r>
      <w:r w:rsidRPr="001B68DD">
        <w:rPr>
          <w:szCs w:val="21"/>
        </w:rPr>
        <w:t xml:space="preserve">向温室内定期施放二氧化碳气体，以增加光合作用强度　</w:t>
      </w:r>
      <w:r w:rsidRPr="001B68DD">
        <w:rPr>
          <w:rFonts w:ascii="宋体" w:hAnsi="宋体"/>
          <w:szCs w:val="21"/>
        </w:rPr>
        <w:t>⑤</w:t>
      </w:r>
      <w:r w:rsidRPr="001B68DD">
        <w:rPr>
          <w:szCs w:val="21"/>
        </w:rPr>
        <w:t xml:space="preserve">向温室内定期施放氧气，以降低细胞呼吸强度　</w:t>
      </w:r>
      <w:r w:rsidRPr="001B68DD">
        <w:rPr>
          <w:rFonts w:ascii="宋体" w:hAnsi="宋体"/>
          <w:szCs w:val="21"/>
        </w:rPr>
        <w:t>⑥</w:t>
      </w:r>
      <w:r w:rsidRPr="001B68DD">
        <w:rPr>
          <w:szCs w:val="21"/>
        </w:rPr>
        <w:t>如遇持续的阴雨天气，白天不宜过多升高温室温度，仍保持昼夜温差</w:t>
      </w:r>
    </w:p>
    <w:p w14:paraId="5D19FD22" w14:textId="1E1CBF91" w:rsidR="001B68DD" w:rsidRPr="001B68DD" w:rsidRDefault="001B68DD" w:rsidP="001B68DD">
      <w:pPr>
        <w:tabs>
          <w:tab w:val="left" w:pos="1938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</w:t>
      </w:r>
      <w:r w:rsidRPr="001B68DD">
        <w:rPr>
          <w:rFonts w:ascii="宋体" w:hAnsi="宋体"/>
          <w:szCs w:val="21"/>
        </w:rPr>
        <w:t>①②③④</w:t>
      </w:r>
      <w:r w:rsidRPr="001B68DD">
        <w:rPr>
          <w:szCs w:val="21"/>
        </w:rPr>
        <w:t xml:space="preserve">  </w:t>
      </w:r>
      <w:r w:rsidRPr="001B68DD">
        <w:rPr>
          <w:szCs w:val="21"/>
        </w:rPr>
        <w:tab/>
        <w:t>B</w:t>
      </w:r>
      <w:r w:rsidRPr="001B68DD">
        <w:rPr>
          <w:szCs w:val="21"/>
        </w:rPr>
        <w:t>．</w:t>
      </w:r>
      <w:r w:rsidRPr="001B68DD">
        <w:rPr>
          <w:rFonts w:ascii="宋体" w:hAnsi="宋体"/>
          <w:szCs w:val="21"/>
        </w:rPr>
        <w:t>①②③⑤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</w:t>
      </w:r>
      <w:r w:rsidRPr="001B68DD">
        <w:rPr>
          <w:szCs w:val="21"/>
        </w:rPr>
        <w:t>C</w:t>
      </w:r>
      <w:r w:rsidRPr="001B68DD">
        <w:rPr>
          <w:szCs w:val="21"/>
        </w:rPr>
        <w:t>．</w:t>
      </w:r>
      <w:r w:rsidRPr="001B68DD">
        <w:rPr>
          <w:rFonts w:ascii="宋体" w:hAnsi="宋体"/>
          <w:szCs w:val="21"/>
        </w:rPr>
        <w:t>①②④⑤</w:t>
      </w:r>
      <w:r w:rsidRPr="001B68DD">
        <w:rPr>
          <w:szCs w:val="21"/>
        </w:rPr>
        <w:t xml:space="preserve">  </w:t>
      </w:r>
      <w:r>
        <w:rPr>
          <w:szCs w:val="21"/>
        </w:rPr>
        <w:t xml:space="preserve">     </w:t>
      </w:r>
      <w:r w:rsidRPr="001B68DD">
        <w:rPr>
          <w:szCs w:val="21"/>
        </w:rPr>
        <w:t>D</w:t>
      </w:r>
      <w:r w:rsidRPr="001B68DD">
        <w:rPr>
          <w:szCs w:val="21"/>
        </w:rPr>
        <w:t>．</w:t>
      </w:r>
      <w:r w:rsidRPr="001B68DD">
        <w:rPr>
          <w:rFonts w:ascii="宋体" w:hAnsi="宋体"/>
          <w:szCs w:val="21"/>
        </w:rPr>
        <w:t>①②④⑥</w:t>
      </w:r>
    </w:p>
    <w:p w14:paraId="27CC8BEE" w14:textId="560AB0A5" w:rsidR="001B68DD" w:rsidRPr="001B68DD" w:rsidRDefault="001B68DD" w:rsidP="00E67C82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>
        <w:rPr>
          <w:noProof/>
        </w:rPr>
        <w:pict w14:anchorId="37AB3DA7">
          <v:shape id="_x0000_s1066" type="#_x0000_t75" style="position:absolute;left:0;text-align:left;margin-left:294.65pt;margin-top:18.1pt;width:173.4pt;height:105pt;z-index:251696128;mso-position-horizontal-relative:text;mso-position-vertical-relative:text;mso-width-relative:page;mso-height-relative:page">
            <v:imagedata r:id="rId53" r:href="rId54"/>
            <w10:wrap type="square"/>
          </v:shape>
        </w:pict>
      </w:r>
      <w:r w:rsidRPr="001B68DD">
        <w:rPr>
          <w:szCs w:val="21"/>
        </w:rPr>
        <w:t>11</w:t>
      </w:r>
      <w:r w:rsidRPr="001B68DD">
        <w:rPr>
          <w:szCs w:val="21"/>
        </w:rPr>
        <w:t>．</w:t>
      </w:r>
      <w:r w:rsidRPr="001B68DD">
        <w:rPr>
          <w:rFonts w:asciiTheme="minorEastAsia" w:eastAsiaTheme="minorEastAsia" w:hAnsiTheme="minorEastAsia"/>
          <w:szCs w:val="21"/>
        </w:rPr>
        <w:t>(多选</w:t>
      </w:r>
      <w:r w:rsidRPr="001B68DD">
        <w:rPr>
          <w:rFonts w:asciiTheme="minorEastAsia" w:eastAsiaTheme="minorEastAsia" w:hAnsiTheme="minorEastAsia" w:hint="eastAsia"/>
          <w:szCs w:val="21"/>
        </w:rPr>
        <w:t>)</w:t>
      </w:r>
      <w:r w:rsidRPr="001B68DD">
        <w:rPr>
          <w:szCs w:val="21"/>
        </w:rPr>
        <w:t>在适宜光照和温度条件下，给豌豆植株供应</w:t>
      </w:r>
      <w:r w:rsidRPr="001B68DD">
        <w:rPr>
          <w:szCs w:val="21"/>
          <w:vertAlign w:val="superscript"/>
        </w:rPr>
        <w:t>14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，测定不同的细胞间隙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浓度下叶肉细胞中</w:t>
      </w:r>
      <w:r w:rsidRPr="001B68DD">
        <w:rPr>
          <w:szCs w:val="21"/>
        </w:rPr>
        <w:t>C</w:t>
      </w:r>
      <w:r w:rsidRPr="001B68DD">
        <w:rPr>
          <w:szCs w:val="21"/>
          <w:vertAlign w:val="subscript"/>
        </w:rPr>
        <w:t>5</w:t>
      </w:r>
      <w:r w:rsidRPr="001B68DD">
        <w:rPr>
          <w:szCs w:val="21"/>
        </w:rPr>
        <w:t>的相对含量，结果如图所示。下列叙述正确的是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6D20F2BD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</w:t>
      </w:r>
      <w:r w:rsidRPr="001B68DD">
        <w:rPr>
          <w:szCs w:val="21"/>
          <w:vertAlign w:val="superscript"/>
        </w:rPr>
        <w:t>14</w:t>
      </w:r>
      <w:r w:rsidRPr="001B68DD">
        <w:rPr>
          <w:szCs w:val="21"/>
        </w:rPr>
        <w:t>C</w:t>
      </w:r>
      <w:r w:rsidRPr="001B68DD">
        <w:rPr>
          <w:szCs w:val="21"/>
        </w:rPr>
        <w:t>会出现在</w:t>
      </w:r>
      <w:r w:rsidRPr="001B68DD">
        <w:rPr>
          <w:szCs w:val="21"/>
        </w:rPr>
        <w:t>C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、葡萄糖等有机物中</w:t>
      </w:r>
    </w:p>
    <w:p w14:paraId="240D2F3A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</w:t>
      </w:r>
      <w:proofErr w:type="spellStart"/>
      <w:r w:rsidRPr="001B68DD">
        <w:rPr>
          <w:szCs w:val="21"/>
        </w:rPr>
        <w:t>a</w:t>
      </w:r>
      <w:r w:rsidRPr="001B68DD">
        <w:rPr>
          <w:rFonts w:ascii="宋体" w:hAnsi="宋体"/>
          <w:szCs w:val="21"/>
        </w:rPr>
        <w:t>→</w:t>
      </w:r>
      <w:r w:rsidRPr="001B68DD">
        <w:rPr>
          <w:szCs w:val="21"/>
        </w:rPr>
        <w:t>b</w:t>
      </w:r>
      <w:proofErr w:type="spellEnd"/>
      <w:r w:rsidRPr="001B68DD">
        <w:rPr>
          <w:szCs w:val="21"/>
        </w:rPr>
        <w:t>，叶肉细胞不断吸收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</w:p>
    <w:p w14:paraId="28D99392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</w:t>
      </w:r>
      <w:proofErr w:type="spellStart"/>
      <w:r w:rsidRPr="001B68DD">
        <w:rPr>
          <w:szCs w:val="21"/>
        </w:rPr>
        <w:t>b</w:t>
      </w:r>
      <w:r w:rsidRPr="001B68DD">
        <w:rPr>
          <w:rFonts w:ascii="宋体" w:hAnsi="宋体"/>
          <w:szCs w:val="21"/>
        </w:rPr>
        <w:t>→</w:t>
      </w:r>
      <w:r w:rsidRPr="001B68DD">
        <w:rPr>
          <w:szCs w:val="21"/>
        </w:rPr>
        <w:t>c</w:t>
      </w:r>
      <w:proofErr w:type="spellEnd"/>
      <w:r w:rsidRPr="001B68DD">
        <w:rPr>
          <w:szCs w:val="21"/>
        </w:rPr>
        <w:t>，叶片的光合速率等于细胞呼吸速率</w:t>
      </w:r>
    </w:p>
    <w:p w14:paraId="3DFF172A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</w:t>
      </w:r>
      <w:proofErr w:type="spellStart"/>
      <w:r w:rsidRPr="001B68DD">
        <w:rPr>
          <w:szCs w:val="21"/>
        </w:rPr>
        <w:t>b</w:t>
      </w:r>
      <w:r w:rsidRPr="001B68DD">
        <w:rPr>
          <w:rFonts w:ascii="宋体" w:hAnsi="宋体"/>
          <w:szCs w:val="21"/>
        </w:rPr>
        <w:t>→</w:t>
      </w:r>
      <w:r w:rsidRPr="001B68DD">
        <w:rPr>
          <w:szCs w:val="21"/>
        </w:rPr>
        <w:t>c</w:t>
      </w:r>
      <w:proofErr w:type="spellEnd"/>
      <w:r w:rsidRPr="001B68DD">
        <w:rPr>
          <w:szCs w:val="21"/>
        </w:rPr>
        <w:t>，叶肉细胞的光合速率不再增加</w:t>
      </w:r>
    </w:p>
    <w:p w14:paraId="71B31D2B" w14:textId="21D73375" w:rsidR="001B68DD" w:rsidRPr="001B68DD" w:rsidRDefault="0084499E" w:rsidP="0084499E">
      <w:pPr>
        <w:tabs>
          <w:tab w:val="left" w:pos="3402"/>
          <w:tab w:val="left" w:pos="3544"/>
        </w:tabs>
        <w:spacing w:line="300" w:lineRule="auto"/>
        <w:contextualSpacing/>
        <w:rPr>
          <w:rFonts w:hint="eastAsia"/>
          <w:szCs w:val="21"/>
        </w:rPr>
      </w:pPr>
      <w:r>
        <w:rPr>
          <w:noProof/>
        </w:rPr>
        <w:pict w14:anchorId="42F84018">
          <v:shape id="_x0000_s1067" type="#_x0000_t75" style="position:absolute;left:0;text-align:left;margin-left:284.45pt;margin-top:14.2pt;width:190.2pt;height:73.8pt;z-index:251698176;mso-position-horizontal-relative:text;mso-position-vertical-relative:text;mso-width-relative:page;mso-height-relative:page">
            <v:imagedata r:id="rId55" r:href="rId56"/>
            <w10:wrap type="square"/>
          </v:shape>
        </w:pict>
      </w:r>
      <w:r w:rsidR="001B68DD" w:rsidRPr="001B68DD">
        <w:rPr>
          <w:szCs w:val="21"/>
        </w:rPr>
        <w:t>12</w:t>
      </w:r>
      <w:r w:rsidR="001B68DD" w:rsidRPr="001B68DD">
        <w:rPr>
          <w:szCs w:val="21"/>
        </w:rPr>
        <w:t>．</w:t>
      </w:r>
      <w:r w:rsidR="001B68DD" w:rsidRPr="001B68DD">
        <w:rPr>
          <w:rFonts w:asciiTheme="minorEastAsia" w:eastAsiaTheme="minorEastAsia" w:hAnsiTheme="minorEastAsia"/>
          <w:szCs w:val="21"/>
        </w:rPr>
        <w:t>(多选)</w:t>
      </w:r>
      <w:r w:rsidR="001B68DD" w:rsidRPr="001B68DD">
        <w:rPr>
          <w:szCs w:val="21"/>
        </w:rPr>
        <w:t>如图表示测定金鱼藻光合作用强度的实验密闭装置，氧气传感器可监测</w:t>
      </w:r>
      <w:r w:rsidR="001B68DD" w:rsidRPr="001B68DD">
        <w:rPr>
          <w:szCs w:val="21"/>
        </w:rPr>
        <w:t xml:space="preserve"> O</w:t>
      </w:r>
      <w:r w:rsidR="001B68DD" w:rsidRPr="001B68DD">
        <w:rPr>
          <w:szCs w:val="21"/>
          <w:vertAlign w:val="subscript"/>
        </w:rPr>
        <w:t>2</w:t>
      </w:r>
      <w:r w:rsidR="001B68DD" w:rsidRPr="001B68DD">
        <w:rPr>
          <w:szCs w:val="21"/>
        </w:rPr>
        <w:t>浓度的变化。下列叙述正确的是</w:t>
      </w:r>
      <w:r w:rsidR="001B68DD" w:rsidRPr="001B68DD">
        <w:rPr>
          <w:szCs w:val="21"/>
        </w:rPr>
        <w:t>(</w:t>
      </w:r>
      <w:r w:rsidR="001B68DD" w:rsidRPr="001B68DD">
        <w:rPr>
          <w:szCs w:val="21"/>
        </w:rPr>
        <w:t xml:space="preserve">　　</w:t>
      </w:r>
      <w:r w:rsidR="001B68DD" w:rsidRPr="001B68DD">
        <w:rPr>
          <w:szCs w:val="21"/>
        </w:rPr>
        <w:t>)</w:t>
      </w:r>
    </w:p>
    <w:p w14:paraId="7F72E025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．该实验探究不同单色光对光合作用强度的影响</w:t>
      </w:r>
    </w:p>
    <w:p w14:paraId="750DF070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．加入</w:t>
      </w:r>
      <w:r w:rsidRPr="001B68DD">
        <w:rPr>
          <w:szCs w:val="21"/>
        </w:rPr>
        <w:t xml:space="preserve"> NaHCO</w:t>
      </w:r>
      <w:r w:rsidRPr="001B68DD">
        <w:rPr>
          <w:szCs w:val="21"/>
          <w:vertAlign w:val="subscript"/>
        </w:rPr>
        <w:t>3</w:t>
      </w:r>
      <w:r w:rsidRPr="001B68DD">
        <w:rPr>
          <w:szCs w:val="21"/>
        </w:rPr>
        <w:t>溶液是为了吸收细胞呼吸释放的</w:t>
      </w:r>
      <w:r w:rsidRPr="001B68DD">
        <w:rPr>
          <w:szCs w:val="21"/>
        </w:rPr>
        <w:t xml:space="preserve"> CO</w:t>
      </w:r>
      <w:r w:rsidRPr="001B68DD">
        <w:rPr>
          <w:szCs w:val="21"/>
          <w:vertAlign w:val="subscript"/>
        </w:rPr>
        <w:t>2</w:t>
      </w:r>
    </w:p>
    <w:p w14:paraId="32CDE26A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．拆去滤光片，单位时间内氧气传感器测到的</w:t>
      </w:r>
      <w:r w:rsidRPr="001B68DD">
        <w:rPr>
          <w:szCs w:val="21"/>
        </w:rPr>
        <w:t xml:space="preserve"> 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浓度高于单色光下的</w:t>
      </w:r>
      <w:r w:rsidRPr="001B68DD">
        <w:rPr>
          <w:szCs w:val="21"/>
        </w:rPr>
        <w:t>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</w:p>
    <w:p w14:paraId="1F73BB60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．若将此装置放在黑暗处，可测定金鱼藻的细胞呼吸强度</w:t>
      </w:r>
    </w:p>
    <w:p w14:paraId="35E81490" w14:textId="57DDCF6B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lastRenderedPageBreak/>
        <w:t>13</w:t>
      </w:r>
      <w:r w:rsidRPr="001B68DD">
        <w:rPr>
          <w:szCs w:val="21"/>
        </w:rPr>
        <w:t>．</w:t>
      </w:r>
      <w:r w:rsidRPr="001B68DD">
        <w:rPr>
          <w:rFonts w:asciiTheme="minorEastAsia" w:eastAsiaTheme="minorEastAsia" w:hAnsiTheme="minorEastAsia"/>
          <w:szCs w:val="21"/>
        </w:rPr>
        <w:t>(多选)</w:t>
      </w:r>
      <w:r w:rsidRPr="001B68DD">
        <w:rPr>
          <w:szCs w:val="21"/>
        </w:rPr>
        <w:t>为探究影响光合速率的因素，将同一品种玉米苗置于</w:t>
      </w:r>
      <w:r w:rsidRPr="001B68DD">
        <w:rPr>
          <w:szCs w:val="21"/>
        </w:rPr>
        <w:t xml:space="preserve">25 </w:t>
      </w:r>
      <w:r w:rsidRPr="001B68DD">
        <w:rPr>
          <w:rFonts w:ascii="宋体" w:hAnsi="宋体"/>
          <w:szCs w:val="21"/>
        </w:rPr>
        <w:t>℃</w:t>
      </w:r>
      <w:r w:rsidRPr="001B68DD">
        <w:rPr>
          <w:szCs w:val="21"/>
        </w:rPr>
        <w:t>条件下培养，实验结果如图所示。下列有关叙述正确的是</w:t>
      </w:r>
      <w:r w:rsidRPr="001B68DD">
        <w:rPr>
          <w:szCs w:val="21"/>
        </w:rPr>
        <w:t>(</w:t>
      </w:r>
      <w:r w:rsidRPr="001B68DD">
        <w:rPr>
          <w:szCs w:val="21"/>
        </w:rPr>
        <w:t xml:space="preserve">　　</w:t>
      </w:r>
      <w:r w:rsidRPr="001B68DD">
        <w:rPr>
          <w:szCs w:val="21"/>
        </w:rPr>
        <w:t>)</w:t>
      </w:r>
    </w:p>
    <w:p w14:paraId="2369A51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1B68DD">
        <w:rPr>
          <w:szCs w:val="21"/>
        </w:rPr>
        <w:fldChar w:fldCharType="begin"/>
      </w:r>
      <w:r w:rsidRPr="001B68DD">
        <w:rPr>
          <w:rFonts w:hint="eastAsia"/>
          <w:szCs w:val="21"/>
        </w:rPr>
        <w:instrText xml:space="preserve"> INCLUDEPICTURE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 xml:space="preserve">1\\word\\582.TIF" \* MERGEFORMAT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</w:instrText>
      </w:r>
      <w:r w:rsidRPr="001B68DD">
        <w:rPr>
          <w:rFonts w:hint="eastAsia"/>
          <w:szCs w:val="21"/>
        </w:rPr>
        <w:instrText>高中生物学导学案（全）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</w:instrText>
      </w:r>
      <w:r w:rsidRPr="001B68DD">
        <w:rPr>
          <w:rFonts w:hint="eastAsia"/>
          <w:szCs w:val="21"/>
        </w:rPr>
        <w:instrText>步步高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【学生用书</w:instrText>
      </w:r>
      <w:r w:rsidRPr="001B68DD">
        <w:rPr>
          <w:rFonts w:hint="eastAsia"/>
          <w:szCs w:val="21"/>
        </w:rPr>
        <w:instrText>Word</w:instrText>
      </w:r>
      <w:r w:rsidRPr="001B68DD">
        <w:rPr>
          <w:rFonts w:hint="eastAsia"/>
          <w:szCs w:val="21"/>
        </w:rPr>
        <w:instrText>版文档】整书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\\582.TIF"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pict w14:anchorId="744AAD46">
          <v:shape id="_x0000_i1142" type="#_x0000_t75" style="width:220.4pt;height:111.7pt">
            <v:imagedata r:id="rId57" r:href="rId58"/>
          </v:shape>
        </w:pict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</w:p>
    <w:p w14:paraId="26F02A58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A</w:t>
      </w:r>
      <w:r w:rsidRPr="001B68DD">
        <w:rPr>
          <w:szCs w:val="21"/>
        </w:rPr>
        <w:t>．此实验共有两个自变量：光照强度和施肥情况</w:t>
      </w:r>
    </w:p>
    <w:p w14:paraId="66953F84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B</w:t>
      </w:r>
      <w:r w:rsidRPr="001B68DD">
        <w:rPr>
          <w:szCs w:val="21"/>
        </w:rPr>
        <w:t>．</w:t>
      </w:r>
      <w:r w:rsidRPr="001B68DD">
        <w:rPr>
          <w:szCs w:val="21"/>
        </w:rPr>
        <w:t>d</w:t>
      </w:r>
      <w:r w:rsidRPr="001B68DD">
        <w:rPr>
          <w:szCs w:val="21"/>
        </w:rPr>
        <w:t>点比</w:t>
      </w:r>
      <w:r w:rsidRPr="001B68DD">
        <w:rPr>
          <w:szCs w:val="21"/>
        </w:rPr>
        <w:t>b</w:t>
      </w:r>
      <w:r w:rsidRPr="001B68DD">
        <w:rPr>
          <w:szCs w:val="21"/>
        </w:rPr>
        <w:t>点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吸收量高，原因是光照强度大</w:t>
      </w:r>
    </w:p>
    <w:p w14:paraId="06B2AB1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C</w:t>
      </w:r>
      <w:r w:rsidRPr="001B68DD">
        <w:rPr>
          <w:szCs w:val="21"/>
        </w:rPr>
        <w:t>．在土壤含水量为</w:t>
      </w:r>
      <w:r w:rsidRPr="001B68DD">
        <w:rPr>
          <w:szCs w:val="21"/>
        </w:rPr>
        <w:t>40%</w:t>
      </w:r>
      <w:r w:rsidRPr="001B68DD">
        <w:rPr>
          <w:szCs w:val="21"/>
        </w:rPr>
        <w:t>～</w:t>
      </w:r>
      <w:r w:rsidRPr="001B68DD">
        <w:rPr>
          <w:szCs w:val="21"/>
        </w:rPr>
        <w:t>60%</w:t>
      </w:r>
      <w:r w:rsidRPr="001B68DD">
        <w:rPr>
          <w:szCs w:val="21"/>
        </w:rPr>
        <w:t>的条件下施肥效果明显</w:t>
      </w:r>
    </w:p>
    <w:p w14:paraId="0F5A0F5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D</w:t>
      </w:r>
      <w:r w:rsidRPr="001B68DD">
        <w:rPr>
          <w:szCs w:val="21"/>
        </w:rPr>
        <w:t>．制约</w:t>
      </w:r>
      <w:r w:rsidRPr="001B68DD">
        <w:rPr>
          <w:szCs w:val="21"/>
        </w:rPr>
        <w:t>c</w:t>
      </w:r>
      <w:r w:rsidRPr="001B68DD">
        <w:rPr>
          <w:szCs w:val="21"/>
        </w:rPr>
        <w:t>点时光合作用强度的因素主要是土壤含水量</w:t>
      </w:r>
    </w:p>
    <w:p w14:paraId="0D0B0D65" w14:textId="168D4900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14</w:t>
      </w:r>
      <w:r w:rsidRPr="001B68DD">
        <w:rPr>
          <w:szCs w:val="21"/>
        </w:rPr>
        <w:t>．</w:t>
      </w:r>
      <w:r w:rsidRPr="001B68DD">
        <w:rPr>
          <w:rFonts w:asciiTheme="minorEastAsia" w:eastAsiaTheme="minorEastAsia" w:hAnsiTheme="minorEastAsia"/>
          <w:szCs w:val="21"/>
        </w:rPr>
        <w:t>(16分)</w:t>
      </w:r>
      <w:r w:rsidRPr="001B68DD">
        <w:rPr>
          <w:szCs w:val="21"/>
        </w:rPr>
        <w:t>如图</w:t>
      </w:r>
      <w:r w:rsidRPr="001B68DD">
        <w:rPr>
          <w:szCs w:val="21"/>
        </w:rPr>
        <w:t>1</w:t>
      </w:r>
      <w:r w:rsidRPr="001B68DD">
        <w:rPr>
          <w:szCs w:val="21"/>
        </w:rPr>
        <w:t>为大豆叶肉细胞中某生理过程图解。</w:t>
      </w:r>
      <w:proofErr w:type="spellStart"/>
      <w:r w:rsidRPr="001B68DD">
        <w:rPr>
          <w:szCs w:val="21"/>
        </w:rPr>
        <w:t>PS</w:t>
      </w:r>
      <w:r w:rsidRPr="001B68DD">
        <w:rPr>
          <w:rFonts w:ascii="宋体" w:hAnsi="宋体"/>
          <w:szCs w:val="21"/>
        </w:rPr>
        <w:t>Ⅰ</w:t>
      </w:r>
      <w:proofErr w:type="spellEnd"/>
      <w:r w:rsidRPr="001B68DD">
        <w:rPr>
          <w:szCs w:val="21"/>
        </w:rPr>
        <w:t>和</w:t>
      </w:r>
      <w:proofErr w:type="spellStart"/>
      <w:r w:rsidRPr="001B68DD">
        <w:rPr>
          <w:szCs w:val="21"/>
        </w:rPr>
        <w:t>PS</w:t>
      </w:r>
      <w:r w:rsidRPr="001B68DD">
        <w:rPr>
          <w:rFonts w:ascii="宋体" w:hAnsi="宋体"/>
          <w:szCs w:val="21"/>
        </w:rPr>
        <w:t>Ⅱ</w:t>
      </w:r>
      <w:proofErr w:type="spellEnd"/>
      <w:r w:rsidRPr="001B68DD">
        <w:rPr>
          <w:szCs w:val="21"/>
        </w:rPr>
        <w:t>是由蛋白质与光合色素组成的两个光系统，</w:t>
      </w:r>
      <w:r w:rsidRPr="001B68DD">
        <w:rPr>
          <w:szCs w:val="21"/>
        </w:rPr>
        <w:t>A</w:t>
      </w:r>
      <w:r w:rsidRPr="001B68DD">
        <w:rPr>
          <w:szCs w:val="21"/>
        </w:rPr>
        <w:t>、</w:t>
      </w:r>
      <w:r w:rsidRPr="001B68DD">
        <w:rPr>
          <w:szCs w:val="21"/>
        </w:rPr>
        <w:t>B</w:t>
      </w:r>
      <w:r w:rsidRPr="001B68DD">
        <w:rPr>
          <w:szCs w:val="21"/>
        </w:rPr>
        <w:t>、</w:t>
      </w:r>
      <w:r w:rsidRPr="001B68DD">
        <w:rPr>
          <w:szCs w:val="21"/>
        </w:rPr>
        <w:t>C</w:t>
      </w:r>
      <w:r w:rsidRPr="001B68DD">
        <w:rPr>
          <w:szCs w:val="21"/>
        </w:rPr>
        <w:t>、</w:t>
      </w:r>
      <w:r w:rsidRPr="001B68DD">
        <w:rPr>
          <w:szCs w:val="21"/>
        </w:rPr>
        <w:t>D</w:t>
      </w:r>
      <w:r w:rsidRPr="001B68DD">
        <w:rPr>
          <w:szCs w:val="21"/>
        </w:rPr>
        <w:t>代表不同的物质。回答下列问题：</w:t>
      </w:r>
    </w:p>
    <w:p w14:paraId="7C0D832D" w14:textId="2FF93EBE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1B68DD">
        <w:rPr>
          <w:szCs w:val="21"/>
        </w:rPr>
        <w:fldChar w:fldCharType="begin"/>
      </w:r>
      <w:r w:rsidRPr="001B68DD">
        <w:rPr>
          <w:rFonts w:hint="eastAsia"/>
          <w:szCs w:val="21"/>
        </w:rPr>
        <w:instrText xml:space="preserve"> INCLUDEPICTURE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 xml:space="preserve">1\\word\\583.TIF" \* MERGEFORMAT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</w:instrText>
      </w:r>
      <w:r w:rsidRPr="001B68DD">
        <w:rPr>
          <w:rFonts w:hint="eastAsia"/>
          <w:szCs w:val="21"/>
        </w:rPr>
        <w:instrText>高中生物学导学案（全）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</w:instrText>
      </w:r>
      <w:r w:rsidRPr="001B68DD">
        <w:rPr>
          <w:rFonts w:hint="eastAsia"/>
          <w:szCs w:val="21"/>
        </w:rPr>
        <w:instrText>步步高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【学生用书</w:instrText>
      </w:r>
      <w:r w:rsidRPr="001B68DD">
        <w:rPr>
          <w:rFonts w:hint="eastAsia"/>
          <w:szCs w:val="21"/>
        </w:rPr>
        <w:instrText>Word</w:instrText>
      </w:r>
      <w:r w:rsidRPr="001B68DD">
        <w:rPr>
          <w:rFonts w:hint="eastAsia"/>
          <w:szCs w:val="21"/>
        </w:rPr>
        <w:instrText>版文档】整书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\\583.TIF"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="0084499E" w:rsidRPr="001B68DD">
        <w:rPr>
          <w:szCs w:val="21"/>
        </w:rPr>
        <w:pict w14:anchorId="6FE656EE">
          <v:shape id="_x0000_i1143" type="#_x0000_t75" style="width:214.8pt;height:129pt">
            <v:imagedata r:id="rId59" r:href="rId60"/>
          </v:shape>
        </w:pict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</w:p>
    <w:p w14:paraId="2D6E4AFD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(1)</w:t>
      </w:r>
      <w:r w:rsidRPr="001B68DD">
        <w:rPr>
          <w:szCs w:val="21"/>
        </w:rPr>
        <w:t>图中的</w:t>
      </w:r>
      <w:proofErr w:type="gramStart"/>
      <w:r w:rsidRPr="001B68DD">
        <w:rPr>
          <w:szCs w:val="21"/>
        </w:rPr>
        <w:t>磷脂双</w:t>
      </w:r>
      <w:proofErr w:type="gramEnd"/>
      <w:r w:rsidRPr="001B68DD">
        <w:rPr>
          <w:szCs w:val="21"/>
        </w:rPr>
        <w:t>分子层构成的</w:t>
      </w:r>
      <w:proofErr w:type="gramStart"/>
      <w:r w:rsidRPr="001B68DD">
        <w:rPr>
          <w:szCs w:val="21"/>
        </w:rPr>
        <w:t>膜属于</w:t>
      </w:r>
      <w:proofErr w:type="gramEnd"/>
      <w:r w:rsidRPr="001B68DD">
        <w:rPr>
          <w:szCs w:val="21"/>
        </w:rPr>
        <w:t>________________</w:t>
      </w:r>
      <w:r w:rsidRPr="001B68DD">
        <w:rPr>
          <w:szCs w:val="21"/>
        </w:rPr>
        <w:t>的膜。若经提取后需要分离膜上的光合色素，需要使用的试剂是</w:t>
      </w:r>
      <w:r w:rsidRPr="001B68DD">
        <w:rPr>
          <w:szCs w:val="21"/>
        </w:rPr>
        <w:t>________</w:t>
      </w:r>
      <w:r w:rsidRPr="001B68DD">
        <w:rPr>
          <w:szCs w:val="21"/>
        </w:rPr>
        <w:t>。图中物质</w:t>
      </w:r>
      <w:r w:rsidRPr="001B68DD">
        <w:rPr>
          <w:szCs w:val="21"/>
        </w:rPr>
        <w:t>A</w:t>
      </w:r>
      <w:r w:rsidRPr="001B68DD">
        <w:rPr>
          <w:szCs w:val="21"/>
        </w:rPr>
        <w:t>表示</w:t>
      </w:r>
      <w:r w:rsidRPr="001B68DD">
        <w:rPr>
          <w:szCs w:val="21"/>
        </w:rPr>
        <w:t>________________</w:t>
      </w:r>
      <w:r w:rsidRPr="001B68DD">
        <w:rPr>
          <w:szCs w:val="21"/>
        </w:rPr>
        <w:t>，物质</w:t>
      </w:r>
      <w:r w:rsidRPr="001B68DD">
        <w:rPr>
          <w:szCs w:val="21"/>
        </w:rPr>
        <w:t>D</w:t>
      </w:r>
      <w:r w:rsidRPr="001B68DD">
        <w:rPr>
          <w:szCs w:val="21"/>
        </w:rPr>
        <w:t>表示</w:t>
      </w:r>
      <w:r w:rsidRPr="001B68DD">
        <w:rPr>
          <w:szCs w:val="21"/>
        </w:rPr>
        <w:t>______</w:t>
      </w:r>
      <w:r w:rsidRPr="001B68DD">
        <w:rPr>
          <w:szCs w:val="21"/>
        </w:rPr>
        <w:t>。</w:t>
      </w:r>
    </w:p>
    <w:p w14:paraId="7B3F8647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(2)CO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浓度增加会对植物光合作用速率产生影响。研究人员以大豆、甘薯、花生、水稻、棉花为实验材料，分别进行三种不同实验处理：甲组提供大气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</w:t>
      </w:r>
      <w:r w:rsidRPr="001B68DD">
        <w:rPr>
          <w:szCs w:val="21"/>
        </w:rPr>
        <w:t xml:space="preserve">(375 </w:t>
      </w:r>
      <w:proofErr w:type="spellStart"/>
      <w:r w:rsidRPr="001B68DD">
        <w:rPr>
          <w:szCs w:val="21"/>
        </w:rPr>
        <w:t>μmol·mol</w:t>
      </w:r>
      <w:proofErr w:type="spellEnd"/>
      <w:r w:rsidRPr="001B68DD">
        <w:rPr>
          <w:szCs w:val="21"/>
          <w:vertAlign w:val="superscript"/>
        </w:rPr>
        <w:t>－</w:t>
      </w:r>
      <w:r w:rsidRPr="001B68DD">
        <w:rPr>
          <w:szCs w:val="21"/>
          <w:vertAlign w:val="superscript"/>
        </w:rPr>
        <w:t>1</w:t>
      </w:r>
      <w:r w:rsidRPr="001B68DD">
        <w:rPr>
          <w:szCs w:val="21"/>
        </w:rPr>
        <w:t>)</w:t>
      </w:r>
      <w:r w:rsidRPr="001B68DD">
        <w:rPr>
          <w:szCs w:val="21"/>
        </w:rPr>
        <w:t>，乙组提供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浓度倍增环境</w:t>
      </w:r>
      <w:r w:rsidRPr="001B68DD">
        <w:rPr>
          <w:szCs w:val="21"/>
        </w:rPr>
        <w:t xml:space="preserve">(750 </w:t>
      </w:r>
      <w:proofErr w:type="spellStart"/>
      <w:r w:rsidRPr="001B68DD">
        <w:rPr>
          <w:szCs w:val="21"/>
        </w:rPr>
        <w:t>μmol·mol</w:t>
      </w:r>
      <w:proofErr w:type="spellEnd"/>
      <w:r w:rsidRPr="001B68DD">
        <w:rPr>
          <w:szCs w:val="21"/>
          <w:vertAlign w:val="superscript"/>
        </w:rPr>
        <w:t>－</w:t>
      </w:r>
      <w:r w:rsidRPr="001B68DD">
        <w:rPr>
          <w:szCs w:val="21"/>
          <w:vertAlign w:val="superscript"/>
        </w:rPr>
        <w:t>1</w:t>
      </w:r>
      <w:r w:rsidRPr="001B68DD">
        <w:rPr>
          <w:szCs w:val="21"/>
        </w:rPr>
        <w:t>)</w:t>
      </w:r>
      <w:r w:rsidRPr="001B68DD">
        <w:rPr>
          <w:szCs w:val="21"/>
        </w:rPr>
        <w:t>，丙组先在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浓度倍增的环境中培养</w:t>
      </w:r>
      <w:r w:rsidRPr="001B68DD">
        <w:rPr>
          <w:szCs w:val="21"/>
        </w:rPr>
        <w:t>60 d</w:t>
      </w:r>
      <w:r w:rsidRPr="001B68DD">
        <w:rPr>
          <w:szCs w:val="21"/>
        </w:rPr>
        <w:t>，测定前一周恢复为大气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浓度。整个生长过程保证充足的水分供应，选择晴天上午测定各组的光合作用速率，结果如图</w:t>
      </w:r>
      <w:r w:rsidRPr="001B68DD">
        <w:rPr>
          <w:szCs w:val="21"/>
        </w:rPr>
        <w:t>2</w:t>
      </w:r>
      <w:r w:rsidRPr="001B68DD">
        <w:rPr>
          <w:szCs w:val="21"/>
        </w:rPr>
        <w:t>所示。回答下列问题：</w:t>
      </w:r>
    </w:p>
    <w:p w14:paraId="4F0F3EBD" w14:textId="7F87692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jc w:val="center"/>
        <w:rPr>
          <w:szCs w:val="21"/>
        </w:rPr>
      </w:pPr>
      <w:r w:rsidRPr="001B68DD">
        <w:rPr>
          <w:szCs w:val="21"/>
        </w:rPr>
        <w:fldChar w:fldCharType="begin"/>
      </w:r>
      <w:r w:rsidRPr="001B68DD">
        <w:rPr>
          <w:rFonts w:hint="eastAsia"/>
          <w:szCs w:val="21"/>
        </w:rPr>
        <w:instrText xml:space="preserve"> INCLUDEPICTURE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 xml:space="preserve">1\\word\\584.TIF" \* MERGEFORMAT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1\\word\\584.TIF"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"E:\\</w:instrText>
      </w:r>
      <w:r w:rsidRPr="001B68DD">
        <w:rPr>
          <w:rFonts w:hint="eastAsia"/>
          <w:szCs w:val="21"/>
        </w:rPr>
        <w:instrText>苏德亭</w:instrText>
      </w:r>
      <w:r w:rsidRPr="001B68DD">
        <w:rPr>
          <w:rFonts w:hint="eastAsia"/>
          <w:szCs w:val="21"/>
        </w:rPr>
        <w:instrText>2024\\</w:instrText>
      </w:r>
      <w:r w:rsidRPr="001B68DD">
        <w:rPr>
          <w:rFonts w:hint="eastAsia"/>
          <w:szCs w:val="21"/>
        </w:rPr>
        <w:instrText>同步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生物学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人教</w:instrText>
      </w:r>
      <w:r w:rsidRPr="001B68DD">
        <w:rPr>
          <w:rFonts w:hint="eastAsia"/>
          <w:szCs w:val="21"/>
        </w:rPr>
        <w:instrText xml:space="preserve"> 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 (</w:instrText>
      </w:r>
      <w:r w:rsidRPr="001B68DD">
        <w:rPr>
          <w:rFonts w:hint="eastAsia"/>
          <w:szCs w:val="21"/>
        </w:rPr>
        <w:instrText>苏冀</w:instrText>
      </w:r>
      <w:r w:rsidRPr="001B68DD">
        <w:rPr>
          <w:rFonts w:hint="eastAsia"/>
          <w:szCs w:val="21"/>
        </w:rPr>
        <w:instrText>)\\</w:instrText>
      </w:r>
      <w:r w:rsidRPr="001B68DD">
        <w:rPr>
          <w:rFonts w:hint="eastAsia"/>
          <w:szCs w:val="21"/>
        </w:rPr>
        <w:instrText>学生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Pr="001B68DD">
        <w:rPr>
          <w:szCs w:val="21"/>
        </w:rPr>
        <w:fldChar w:fldCharType="begin"/>
      </w:r>
      <w:r w:rsidRPr="001B68DD">
        <w:rPr>
          <w:szCs w:val="21"/>
        </w:rPr>
        <w:instrText xml:space="preserve"> </w:instrText>
      </w:r>
      <w:r w:rsidRPr="001B68DD">
        <w:rPr>
          <w:rFonts w:hint="eastAsia"/>
          <w:szCs w:val="21"/>
        </w:rPr>
        <w:instrText>INCLUDEPICTURE  "D:\\</w:instrText>
      </w:r>
      <w:r w:rsidRPr="001B68DD">
        <w:rPr>
          <w:rFonts w:hint="eastAsia"/>
          <w:szCs w:val="21"/>
        </w:rPr>
        <w:instrText>高中生物学导学案（全）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必修</w:instrText>
      </w:r>
      <w:r w:rsidRPr="001B68DD">
        <w:rPr>
          <w:rFonts w:hint="eastAsia"/>
          <w:szCs w:val="21"/>
        </w:rPr>
        <w:instrText>1\\</w:instrText>
      </w:r>
      <w:r w:rsidRPr="001B68DD">
        <w:rPr>
          <w:rFonts w:hint="eastAsia"/>
          <w:szCs w:val="21"/>
        </w:rPr>
        <w:instrText>步步高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【学生用书</w:instrText>
      </w:r>
      <w:r w:rsidRPr="001B68DD">
        <w:rPr>
          <w:rFonts w:hint="eastAsia"/>
          <w:szCs w:val="21"/>
        </w:rPr>
        <w:instrText>Word</w:instrText>
      </w:r>
      <w:r w:rsidRPr="001B68DD">
        <w:rPr>
          <w:rFonts w:hint="eastAsia"/>
          <w:szCs w:val="21"/>
        </w:rPr>
        <w:instrText>版文档】整书</w:instrText>
      </w:r>
      <w:r w:rsidRPr="001B68DD">
        <w:rPr>
          <w:rFonts w:hint="eastAsia"/>
          <w:szCs w:val="21"/>
        </w:rPr>
        <w:instrText>\\</w:instrText>
      </w:r>
      <w:r w:rsidRPr="001B68DD">
        <w:rPr>
          <w:rFonts w:hint="eastAsia"/>
          <w:szCs w:val="21"/>
        </w:rPr>
        <w:instrText>练透</w:instrText>
      </w:r>
      <w:r w:rsidRPr="001B68DD">
        <w:rPr>
          <w:rFonts w:hint="eastAsia"/>
          <w:szCs w:val="21"/>
        </w:rPr>
        <w:instrText>\\584.TIF" \* MERGEFORMATINET</w:instrText>
      </w:r>
      <w:r w:rsidRPr="001B68DD">
        <w:rPr>
          <w:szCs w:val="21"/>
        </w:rPr>
        <w:instrText xml:space="preserve"> </w:instrText>
      </w:r>
      <w:r w:rsidRPr="001B68DD">
        <w:rPr>
          <w:szCs w:val="21"/>
        </w:rPr>
        <w:fldChar w:fldCharType="separate"/>
      </w:r>
      <w:r w:rsidR="0084499E" w:rsidRPr="001B68DD">
        <w:rPr>
          <w:szCs w:val="21"/>
        </w:rPr>
        <w:pict w14:anchorId="72A1D614">
          <v:shape id="_x0000_i1144" type="#_x0000_t75" style="width:205.75pt;height:137.25pt">
            <v:imagedata r:id="rId61" r:href="rId62"/>
          </v:shape>
        </w:pict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  <w:r w:rsidRPr="001B68DD">
        <w:rPr>
          <w:szCs w:val="21"/>
        </w:rPr>
        <w:fldChar w:fldCharType="end"/>
      </w:r>
    </w:p>
    <w:p w14:paraId="16E6B6B3" w14:textId="732E0F8E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rFonts w:ascii="宋体" w:hAnsi="宋体"/>
          <w:szCs w:val="21"/>
        </w:rPr>
        <w:t>①</w:t>
      </w:r>
      <w:r w:rsidRPr="001B68DD">
        <w:rPr>
          <w:szCs w:val="21"/>
        </w:rPr>
        <w:t>随着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浓度增加，几种作物的光合作用速率增大，出现这种变化的原因是</w:t>
      </w:r>
      <w:r w:rsidRPr="001B68DD">
        <w:rPr>
          <w:szCs w:val="21"/>
        </w:rPr>
        <w:t>______________________</w:t>
      </w:r>
      <w:r w:rsidRPr="001B68DD">
        <w:rPr>
          <w:szCs w:val="21"/>
        </w:rPr>
        <w:t>；</w:t>
      </w:r>
      <w:r w:rsidRPr="001B68DD">
        <w:rPr>
          <w:szCs w:val="21"/>
        </w:rPr>
        <w:lastRenderedPageBreak/>
        <w:t>在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浓度倍增条件下，几种作物的光合作用速率并未倍增，此时限制光合作用速率增加的内在因素可能是</w:t>
      </w:r>
      <w:r w:rsidRPr="001B68DD">
        <w:rPr>
          <w:szCs w:val="21"/>
        </w:rPr>
        <w:t>____________________(</w:t>
      </w:r>
      <w:r w:rsidRPr="001B68DD">
        <w:rPr>
          <w:szCs w:val="21"/>
        </w:rPr>
        <w:t>答出</w:t>
      </w:r>
      <w:r w:rsidRPr="001B68DD">
        <w:rPr>
          <w:szCs w:val="21"/>
        </w:rPr>
        <w:t>1</w:t>
      </w:r>
      <w:r w:rsidRPr="001B68DD">
        <w:rPr>
          <w:szCs w:val="21"/>
        </w:rPr>
        <w:t>点即可</w:t>
      </w:r>
      <w:r w:rsidRPr="001B68DD">
        <w:rPr>
          <w:szCs w:val="21"/>
        </w:rPr>
        <w:t>)</w:t>
      </w:r>
      <w:r w:rsidRPr="001B68DD">
        <w:rPr>
          <w:szCs w:val="21"/>
        </w:rPr>
        <w:t>。</w:t>
      </w:r>
    </w:p>
    <w:p w14:paraId="2BFBA2EE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rFonts w:ascii="宋体" w:hAnsi="宋体"/>
          <w:szCs w:val="21"/>
        </w:rPr>
        <w:t>②</w:t>
      </w:r>
      <w:r w:rsidRPr="001B68DD">
        <w:rPr>
          <w:szCs w:val="21"/>
        </w:rPr>
        <w:t>丙组的光合作用速率比甲组</w:t>
      </w:r>
      <w:r w:rsidRPr="001B68DD">
        <w:rPr>
          <w:szCs w:val="21"/>
        </w:rPr>
        <w:t>____</w:t>
      </w:r>
      <w:r w:rsidRPr="001B68DD">
        <w:rPr>
          <w:szCs w:val="21"/>
        </w:rPr>
        <w:t>，其原因可能是作物长期处于高浓度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环境中而</w:t>
      </w:r>
      <w:r w:rsidRPr="001B68DD">
        <w:rPr>
          <w:szCs w:val="21"/>
        </w:rPr>
        <w:t>____________</w:t>
      </w:r>
      <w:r w:rsidRPr="001B68DD">
        <w:rPr>
          <w:szCs w:val="21"/>
        </w:rPr>
        <w:t>了固定</w:t>
      </w:r>
      <w:r w:rsidRPr="001B68DD">
        <w:rPr>
          <w:szCs w:val="21"/>
        </w:rPr>
        <w:t>CO</w:t>
      </w:r>
      <w:r w:rsidRPr="001B68DD">
        <w:rPr>
          <w:szCs w:val="21"/>
          <w:vertAlign w:val="subscript"/>
        </w:rPr>
        <w:t>2</w:t>
      </w:r>
      <w:r w:rsidRPr="001B68DD">
        <w:rPr>
          <w:szCs w:val="21"/>
        </w:rPr>
        <w:t>的酶的活性或含量。</w:t>
      </w:r>
    </w:p>
    <w:p w14:paraId="6FA65D40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15</w:t>
      </w:r>
      <w:r w:rsidRPr="001B68DD">
        <w:rPr>
          <w:szCs w:val="21"/>
        </w:rPr>
        <w:t>．</w:t>
      </w:r>
      <w:r w:rsidRPr="001B68DD">
        <w:rPr>
          <w:rFonts w:asciiTheme="minorEastAsia" w:eastAsiaTheme="minorEastAsia" w:hAnsiTheme="minorEastAsia"/>
          <w:szCs w:val="21"/>
        </w:rPr>
        <w:t>(14分)</w:t>
      </w:r>
      <w:r w:rsidRPr="001B68DD">
        <w:rPr>
          <w:szCs w:val="21"/>
        </w:rPr>
        <w:t>夏日晴天的中午，高温、低湿常引起植物光合速率下降，称为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光合午休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。科研人员以小麦为实验材料，研究了温度和湿度对小麦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光合午休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的影响，实验处理及结果如表所示。分析回答下列问题：</w:t>
      </w:r>
    </w:p>
    <w:tbl>
      <w:tblPr>
        <w:tblW w:w="68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6"/>
        <w:gridCol w:w="1166"/>
        <w:gridCol w:w="1971"/>
        <w:gridCol w:w="2938"/>
      </w:tblGrid>
      <w:tr w:rsidR="001B68DD" w:rsidRPr="001B68DD" w14:paraId="026C7F66" w14:textId="77777777" w:rsidTr="007B7568">
        <w:trPr>
          <w:jc w:val="center"/>
        </w:trPr>
        <w:tc>
          <w:tcPr>
            <w:tcW w:w="816" w:type="dxa"/>
            <w:vMerge w:val="restart"/>
            <w:shd w:val="clear" w:color="auto" w:fill="auto"/>
            <w:vAlign w:val="center"/>
          </w:tcPr>
          <w:p w14:paraId="5C54437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组别</w:t>
            </w:r>
          </w:p>
        </w:tc>
        <w:tc>
          <w:tcPr>
            <w:tcW w:w="3137" w:type="dxa"/>
            <w:gridSpan w:val="2"/>
            <w:shd w:val="clear" w:color="auto" w:fill="auto"/>
            <w:vAlign w:val="center"/>
          </w:tcPr>
          <w:p w14:paraId="27ACA5DD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宋体" w:hAnsi="宋体" w:cs="宋体"/>
                <w:szCs w:val="21"/>
              </w:rPr>
            </w:pPr>
            <w:r w:rsidRPr="001B68DD">
              <w:rPr>
                <w:szCs w:val="21"/>
              </w:rPr>
              <w:t>实验条件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2563D84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宋体" w:hAnsi="宋体" w:cs="宋体"/>
                <w:szCs w:val="21"/>
              </w:rPr>
            </w:pPr>
            <w:r w:rsidRPr="001B68DD">
              <w:rPr>
                <w:szCs w:val="21"/>
              </w:rPr>
              <w:t>实验结果</w:t>
            </w:r>
          </w:p>
        </w:tc>
      </w:tr>
      <w:tr w:rsidR="001B68DD" w:rsidRPr="001B68DD" w14:paraId="2ED2E60D" w14:textId="77777777" w:rsidTr="007B7568">
        <w:trPr>
          <w:jc w:val="center"/>
        </w:trPr>
        <w:tc>
          <w:tcPr>
            <w:tcW w:w="816" w:type="dxa"/>
            <w:vMerge/>
            <w:shd w:val="clear" w:color="auto" w:fill="auto"/>
            <w:vAlign w:val="center"/>
          </w:tcPr>
          <w:p w14:paraId="1760259A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</w:p>
        </w:tc>
        <w:tc>
          <w:tcPr>
            <w:tcW w:w="1166" w:type="dxa"/>
            <w:shd w:val="clear" w:color="auto" w:fill="auto"/>
            <w:vAlign w:val="center"/>
          </w:tcPr>
          <w:p w14:paraId="5E8F4B9A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温度</w:t>
            </w:r>
            <w:r w:rsidRPr="001B68DD">
              <w:rPr>
                <w:szCs w:val="21"/>
              </w:rPr>
              <w:t>(</w:t>
            </w:r>
            <w:r w:rsidRPr="001B68DD">
              <w:rPr>
                <w:rFonts w:ascii="宋体" w:hAnsi="宋体"/>
                <w:szCs w:val="21"/>
              </w:rPr>
              <w:t>℃</w:t>
            </w:r>
            <w:r w:rsidRPr="001B68DD">
              <w:rPr>
                <w:szCs w:val="21"/>
              </w:rPr>
              <w:t>)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3A544ECD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空气相对湿度</w:t>
            </w:r>
            <w:r w:rsidRPr="001B68DD">
              <w:rPr>
                <w:szCs w:val="21"/>
              </w:rPr>
              <w:t>(%)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4F5FF1FA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宋体" w:hAnsi="宋体" w:cs="宋体"/>
                <w:szCs w:val="21"/>
              </w:rPr>
            </w:pPr>
            <w:r w:rsidRPr="001B68DD">
              <w:rPr>
                <w:szCs w:val="21"/>
              </w:rPr>
              <w:t>光合速率</w:t>
            </w:r>
            <w:r w:rsidRPr="001B68DD">
              <w:rPr>
                <w:szCs w:val="21"/>
              </w:rPr>
              <w:t>/(mgCO</w:t>
            </w:r>
            <w:r w:rsidRPr="001B68DD">
              <w:rPr>
                <w:szCs w:val="21"/>
                <w:vertAlign w:val="subscript"/>
              </w:rPr>
              <w:t>2</w:t>
            </w:r>
            <w:r w:rsidRPr="001B68DD">
              <w:rPr>
                <w:szCs w:val="21"/>
              </w:rPr>
              <w:t>·dm</w:t>
            </w:r>
            <w:r w:rsidRPr="001B68DD">
              <w:rPr>
                <w:szCs w:val="21"/>
                <w:vertAlign w:val="superscript"/>
              </w:rPr>
              <w:t>－</w:t>
            </w:r>
            <w:r w:rsidRPr="001B68DD">
              <w:rPr>
                <w:szCs w:val="21"/>
                <w:vertAlign w:val="superscript"/>
              </w:rPr>
              <w:t>2</w:t>
            </w:r>
            <w:r w:rsidRPr="001B68DD">
              <w:rPr>
                <w:szCs w:val="21"/>
              </w:rPr>
              <w:t>·h</w:t>
            </w:r>
            <w:r w:rsidRPr="001B68DD">
              <w:rPr>
                <w:szCs w:val="21"/>
                <w:vertAlign w:val="superscript"/>
              </w:rPr>
              <w:t>－</w:t>
            </w:r>
            <w:r w:rsidRPr="001B68DD">
              <w:rPr>
                <w:szCs w:val="21"/>
                <w:vertAlign w:val="superscript"/>
              </w:rPr>
              <w:t>1</w:t>
            </w:r>
            <w:r w:rsidRPr="001B68DD">
              <w:rPr>
                <w:szCs w:val="21"/>
              </w:rPr>
              <w:t>)</w:t>
            </w:r>
          </w:p>
        </w:tc>
      </w:tr>
      <w:tr w:rsidR="001B68DD" w:rsidRPr="001B68DD" w14:paraId="3E3CF5E0" w14:textId="77777777" w:rsidTr="007B7568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14:paraId="6BD05F9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1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33EFAF52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37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0D25AEB0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18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79AB5DDE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10.7</w:t>
            </w:r>
          </w:p>
        </w:tc>
      </w:tr>
      <w:tr w:rsidR="001B68DD" w:rsidRPr="001B68DD" w14:paraId="1D071523" w14:textId="77777777" w:rsidTr="007B7568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14:paraId="43B15F5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2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06A2E1E6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37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31C0F9DD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26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533E6DCC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15.8</w:t>
            </w:r>
          </w:p>
        </w:tc>
      </w:tr>
      <w:tr w:rsidR="001B68DD" w:rsidRPr="001B68DD" w14:paraId="0AF071C4" w14:textId="77777777" w:rsidTr="007B7568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14:paraId="33C2940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3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4AB52F0D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37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23DAD825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50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1DA2D5CA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rFonts w:ascii="宋体" w:hAnsi="宋体" w:cs="宋体"/>
                <w:szCs w:val="21"/>
              </w:rPr>
            </w:pPr>
            <w:r w:rsidRPr="001B68DD">
              <w:rPr>
                <w:szCs w:val="21"/>
              </w:rPr>
              <w:t>21.8</w:t>
            </w:r>
          </w:p>
        </w:tc>
      </w:tr>
      <w:tr w:rsidR="001B68DD" w:rsidRPr="001B68DD" w14:paraId="26D214D5" w14:textId="77777777" w:rsidTr="007B7568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14:paraId="45491557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4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1FC479BB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30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4F7ECD9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50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4EA18E04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24.2</w:t>
            </w:r>
          </w:p>
        </w:tc>
      </w:tr>
      <w:tr w:rsidR="001B68DD" w:rsidRPr="001B68DD" w14:paraId="761FE307" w14:textId="77777777" w:rsidTr="007B7568"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 w14:paraId="64760000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5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1DEAEAED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25</w:t>
            </w:r>
          </w:p>
        </w:tc>
        <w:tc>
          <w:tcPr>
            <w:tcW w:w="1971" w:type="dxa"/>
            <w:shd w:val="clear" w:color="auto" w:fill="auto"/>
            <w:vAlign w:val="center"/>
          </w:tcPr>
          <w:p w14:paraId="5843414A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50</w:t>
            </w:r>
          </w:p>
        </w:tc>
        <w:tc>
          <w:tcPr>
            <w:tcW w:w="2938" w:type="dxa"/>
            <w:shd w:val="clear" w:color="auto" w:fill="auto"/>
            <w:vAlign w:val="center"/>
          </w:tcPr>
          <w:p w14:paraId="272CA0C1" w14:textId="77777777" w:rsidR="001B68DD" w:rsidRPr="001B68DD" w:rsidRDefault="001B68DD" w:rsidP="001B68DD">
            <w:pPr>
              <w:tabs>
                <w:tab w:val="left" w:pos="3402"/>
                <w:tab w:val="left" w:pos="3544"/>
              </w:tabs>
              <w:spacing w:line="300" w:lineRule="auto"/>
              <w:contextualSpacing/>
              <w:jc w:val="center"/>
              <w:rPr>
                <w:szCs w:val="21"/>
              </w:rPr>
            </w:pPr>
            <w:r w:rsidRPr="001B68DD">
              <w:rPr>
                <w:szCs w:val="21"/>
              </w:rPr>
              <w:t>21.7</w:t>
            </w:r>
          </w:p>
        </w:tc>
      </w:tr>
    </w:tbl>
    <w:p w14:paraId="4055785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</w:p>
    <w:p w14:paraId="29F71BCB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(1)</w:t>
      </w:r>
      <w:r w:rsidRPr="001B68DD">
        <w:rPr>
          <w:szCs w:val="21"/>
        </w:rPr>
        <w:t>小麦捕获光能的色素分布在</w:t>
      </w:r>
      <w:r w:rsidRPr="001B68DD">
        <w:rPr>
          <w:szCs w:val="21"/>
        </w:rPr>
        <w:t>________________________</w:t>
      </w:r>
      <w:r w:rsidRPr="001B68DD">
        <w:rPr>
          <w:szCs w:val="21"/>
        </w:rPr>
        <w:t>，具体地说，色素吸收的光能用于光反应中</w:t>
      </w:r>
      <w:r w:rsidRPr="001B68DD">
        <w:rPr>
          <w:szCs w:val="21"/>
        </w:rPr>
        <w:t>________________________</w:t>
      </w:r>
      <w:r w:rsidRPr="001B68DD">
        <w:rPr>
          <w:szCs w:val="21"/>
        </w:rPr>
        <w:t>，色素含量下降还会间接影响</w:t>
      </w:r>
      <w:r w:rsidRPr="001B68DD">
        <w:rPr>
          <w:szCs w:val="21"/>
        </w:rPr>
        <w:t>____________</w:t>
      </w:r>
      <w:r w:rsidRPr="001B68DD">
        <w:rPr>
          <w:szCs w:val="21"/>
        </w:rPr>
        <w:t>过程。</w:t>
      </w:r>
    </w:p>
    <w:p w14:paraId="07F20155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(2)</w:t>
      </w:r>
      <w:r w:rsidRPr="001B68DD">
        <w:rPr>
          <w:szCs w:val="21"/>
        </w:rPr>
        <w:t>根据实验结果可以判断，导致小麦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光合午休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现象出现的最主要因素是</w:t>
      </w:r>
      <w:r w:rsidRPr="001B68DD">
        <w:rPr>
          <w:szCs w:val="21"/>
        </w:rPr>
        <w:t>________(</w:t>
      </w:r>
      <w:r w:rsidRPr="001B68DD">
        <w:rPr>
          <w:szCs w:val="21"/>
        </w:rPr>
        <w:t>填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温度</w:t>
      </w:r>
      <w:r w:rsidRPr="001B68DD">
        <w:rPr>
          <w:rFonts w:ascii="宋体" w:hAnsi="宋体"/>
          <w:szCs w:val="21"/>
        </w:rPr>
        <w:t>”“</w:t>
      </w:r>
      <w:r w:rsidRPr="001B68DD">
        <w:rPr>
          <w:szCs w:val="21"/>
        </w:rPr>
        <w:t>湿度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或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温度和湿度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)</w:t>
      </w:r>
      <w:r w:rsidRPr="001B68DD">
        <w:rPr>
          <w:szCs w:val="21"/>
        </w:rPr>
        <w:t>。</w:t>
      </w:r>
    </w:p>
    <w:p w14:paraId="6A29D166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(3)</w:t>
      </w:r>
      <w:r w:rsidRPr="001B68DD">
        <w:rPr>
          <w:szCs w:val="21"/>
        </w:rPr>
        <w:t>比较</w:t>
      </w:r>
      <w:r w:rsidRPr="001B68DD">
        <w:rPr>
          <w:szCs w:val="21"/>
        </w:rPr>
        <w:t>________</w:t>
      </w:r>
      <w:r w:rsidRPr="001B68DD">
        <w:rPr>
          <w:szCs w:val="21"/>
        </w:rPr>
        <w:t>组的数据可以看出，温度过高会导致小麦光合速率降低。为进一步确定空气相对湿度为</w:t>
      </w:r>
      <w:r w:rsidRPr="001B68DD">
        <w:rPr>
          <w:szCs w:val="21"/>
        </w:rPr>
        <w:t>50%</w:t>
      </w:r>
      <w:r w:rsidRPr="001B68DD">
        <w:rPr>
          <w:szCs w:val="21"/>
        </w:rPr>
        <w:t>时该小麦光合作用的最适温度，设计的实验思路应是</w:t>
      </w:r>
      <w:r w:rsidRPr="001B68DD">
        <w:rPr>
          <w:szCs w:val="21"/>
        </w:rPr>
        <w:t>_______________</w:t>
      </w:r>
      <w:r w:rsidRPr="001B68DD">
        <w:rPr>
          <w:szCs w:val="21"/>
        </w:rPr>
        <w:t>。</w:t>
      </w:r>
    </w:p>
    <w:p w14:paraId="615326BF" w14:textId="77777777" w:rsidR="001B68DD" w:rsidRPr="001B68DD" w:rsidRDefault="001B68DD" w:rsidP="001B68DD">
      <w:pPr>
        <w:tabs>
          <w:tab w:val="left" w:pos="3402"/>
          <w:tab w:val="left" w:pos="3544"/>
        </w:tabs>
        <w:spacing w:line="300" w:lineRule="auto"/>
        <w:contextualSpacing/>
        <w:rPr>
          <w:szCs w:val="21"/>
        </w:rPr>
      </w:pPr>
      <w:r w:rsidRPr="001B68DD">
        <w:rPr>
          <w:szCs w:val="21"/>
        </w:rPr>
        <w:t>(4)</w:t>
      </w:r>
      <w:r w:rsidRPr="001B68DD">
        <w:rPr>
          <w:szCs w:val="21"/>
        </w:rPr>
        <w:t>与大水漫灌相比，在生产实践中采用喷灌方式不仅节水，而且能有效消除作物的</w:t>
      </w:r>
      <w:r w:rsidRPr="001B68DD">
        <w:rPr>
          <w:rFonts w:ascii="宋体" w:hAnsi="宋体"/>
          <w:szCs w:val="21"/>
        </w:rPr>
        <w:t>“</w:t>
      </w:r>
      <w:r w:rsidRPr="001B68DD">
        <w:rPr>
          <w:szCs w:val="21"/>
        </w:rPr>
        <w:t>光合午休</w:t>
      </w:r>
      <w:r w:rsidRPr="001B68DD">
        <w:rPr>
          <w:rFonts w:ascii="宋体" w:hAnsi="宋体"/>
          <w:szCs w:val="21"/>
        </w:rPr>
        <w:t>”</w:t>
      </w:r>
      <w:r w:rsidRPr="001B68DD">
        <w:rPr>
          <w:szCs w:val="21"/>
        </w:rPr>
        <w:t>现象，原因是</w:t>
      </w:r>
      <w:r w:rsidRPr="001B68DD">
        <w:rPr>
          <w:szCs w:val="21"/>
        </w:rPr>
        <w:t>____________________________________________________________</w:t>
      </w:r>
      <w:r w:rsidRPr="001B68DD">
        <w:rPr>
          <w:szCs w:val="21"/>
        </w:rPr>
        <w:t>。</w:t>
      </w:r>
    </w:p>
    <w:p w14:paraId="73A7DBC9" w14:textId="77777777" w:rsidR="001B68DD" w:rsidRPr="001B68DD" w:rsidRDefault="001B68DD" w:rsidP="001B68DD">
      <w:pPr>
        <w:pStyle w:val="a3"/>
        <w:tabs>
          <w:tab w:val="left" w:pos="3402"/>
        </w:tabs>
        <w:spacing w:line="300" w:lineRule="auto"/>
        <w:contextualSpacing/>
        <w:jc w:val="left"/>
        <w:rPr>
          <w:rFonts w:hint="eastAsia"/>
        </w:rPr>
      </w:pPr>
    </w:p>
    <w:sectPr w:rsidR="001B68DD" w:rsidRPr="001B68DD" w:rsidSect="004A6838">
      <w:headerReference w:type="default" r:id="rId63"/>
      <w:footerReference w:type="default" r:id="rId64"/>
      <w:pgSz w:w="11906" w:h="16838"/>
      <w:pgMar w:top="1247" w:right="1247" w:bottom="1247" w:left="124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6F5C85" w14:textId="77777777" w:rsidR="00A62A14" w:rsidRDefault="00A62A14">
      <w:r>
        <w:separator/>
      </w:r>
    </w:p>
  </w:endnote>
  <w:endnote w:type="continuationSeparator" w:id="0">
    <w:p w14:paraId="1E2F496A" w14:textId="77777777" w:rsidR="00A62A14" w:rsidRDefault="00A62A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-方正超大字符集">
    <w:altName w:val="宋体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27EFB" w14:textId="77777777" w:rsidR="007C484B" w:rsidRDefault="00F668E7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9CC01A4" wp14:editId="4267AC2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9" name="文本框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E43F0CB" w14:textId="77777777" w:rsidR="007C484B" w:rsidRDefault="00F668E7">
                          <w:pPr>
                            <w:pStyle w:val="a5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 w:rsidR="00A62A14">
                            <w:fldChar w:fldCharType="begin"/>
                          </w:r>
                          <w:r w:rsidR="00A62A14">
                            <w:instrText xml:space="preserve"> NUMPAGES  \* MERGEFORMAT </w:instrText>
                          </w:r>
                          <w:r w:rsidR="00A62A14">
                            <w:fldChar w:fldCharType="separate"/>
                          </w:r>
                          <w:r>
                            <w:t>5</w:t>
                          </w:r>
                          <w:r w:rsidR="00A62A14"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9CC01A4" id="_x0000_t202" coordsize="21600,21600" o:spt="202" path="m,l,21600r21600,l21600,xe">
              <v:stroke joinstyle="miter"/>
              <v:path gradientshapeok="t" o:connecttype="rect"/>
            </v:shapetype>
            <v:shape id="文本框 29" o:spid="_x0000_s1026" type="#_x0000_t202" style="position:absolute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b53YgIAAAwFAAAOAAAAZHJzL2Uyb0RvYy54bWysVE1uEzEU3iNxB8t7OmkQVYg6qUKrIqSK&#10;VhTE2vHYzQjbz7LdzIQDwA1YsWHPuXoOPnsyKSpsith43rz/972f45PeGrZRIbbkan54MOFMOUlN&#10;625q/uH9+bMZZzEJ1whDTtV8qyI/WTx9ctz5uZrSmkyjAoMTF+edr/k6JT+vqijXyop4QF45CDUF&#10;KxJ+w03VBNHBuzXVdDI5qjoKjQ8kVYzgng1Cvij+tVYyXWodVWKm5sgtlTeUd5XfanEs5jdB+HUr&#10;d2mIf8jCitYh6N7VmUiC3Yb2D1e2lYEi6XQgyVakdStVqQHVHE4eVHO9Fl6VWgBO9HuY4v9zK99u&#10;rgJrm5pPX3LmhEWP7r59vfv+8+7HFwYeAOp8nEPv2kMz9a+oR6NHfgQz193rYPMXFTHIAfV2D6/q&#10;E5PZaDadzSYQScjGH/iv7s19iOm1IssyUfOA/hVYxeYipkF1VMnRHJ23xpQeGse6mh89fzEpBnsJ&#10;nBuHGLmIIdlCpa1R2YNx75RG/SXnzCiTp05NYBuBmRFSKpdKucUTtLOWRtjHGO70s6kqU/kY471F&#10;iUwu7Y1t6yiUeh+k3XwaU9aD/ojAUHeGIPWrftfcFTVb9DbQsB7Ry/MW+F+ImK5EwD6gZ9jxdIlH&#10;GwLOtKM4W1P4/Dd+1seYQspZh/2qucMB4My8cRjfvIojEUZiNRLu1p4SwD/E7fCykDAIyYykDmQ/&#10;YvGXOQZEwklEqnkaydM07DgOh1TLZVHCwnmRLty1l9l1abZf3ibMUBmtDMqAxA4srFwZzt15yDv9&#10;+3/Ruj9ii1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Cxkb53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14:paraId="1E43F0CB" w14:textId="77777777" w:rsidR="007C484B" w:rsidRDefault="00F668E7">
                    <w:pPr>
                      <w:pStyle w:val="a5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 w:rsidR="00A62A14">
                      <w:fldChar w:fldCharType="begin"/>
                    </w:r>
                    <w:r w:rsidR="00A62A14">
                      <w:instrText xml:space="preserve"> NUMPAGES  \* MERGEFORMAT </w:instrText>
                    </w:r>
                    <w:r w:rsidR="00A62A14">
                      <w:fldChar w:fldCharType="separate"/>
                    </w:r>
                    <w:r>
                      <w:t>5</w:t>
                    </w:r>
                    <w:r w:rsidR="00A62A14"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8DACB5" w14:textId="77777777" w:rsidR="00A62A14" w:rsidRDefault="00A62A14">
      <w:r>
        <w:separator/>
      </w:r>
    </w:p>
  </w:footnote>
  <w:footnote w:type="continuationSeparator" w:id="0">
    <w:p w14:paraId="3A76BA5F" w14:textId="77777777" w:rsidR="00A62A14" w:rsidRDefault="00A62A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3FBE11" w14:textId="424DF476" w:rsidR="007C484B" w:rsidRPr="00871A11" w:rsidRDefault="00F668E7" w:rsidP="006E2BAD">
    <w:pPr>
      <w:pStyle w:val="a7"/>
      <w:jc w:val="center"/>
    </w:pPr>
    <w:r>
      <w:rPr>
        <w:rFonts w:hint="eastAsia"/>
      </w:rPr>
      <w:t>横峰中学学生课堂导学训案（生物</w:t>
    </w:r>
    <w:r w:rsidR="00B4292D">
      <w:rPr>
        <w:rFonts w:hint="eastAsia"/>
      </w:rPr>
      <w:t>学</w:t>
    </w:r>
    <w:r>
      <w:rPr>
        <w:rFonts w:hint="eastAsia"/>
      </w:rPr>
      <w:t>）</w:t>
    </w:r>
    <w:r>
      <w:rPr>
        <w:rFonts w:hint="eastAsia"/>
      </w:rPr>
      <w:t xml:space="preserve"> </w:t>
    </w:r>
    <w:r>
      <w:rPr>
        <w:rFonts w:hint="eastAsia"/>
      </w:rPr>
      <w:t>编号：</w:t>
    </w:r>
    <w:proofErr w:type="spellStart"/>
    <w:r>
      <w:rPr>
        <w:rFonts w:hint="eastAsia"/>
      </w:rPr>
      <w:t>hfzx</w:t>
    </w:r>
    <w:proofErr w:type="spellEnd"/>
    <w:r>
      <w:rPr>
        <w:rFonts w:hint="eastAsia"/>
      </w:rPr>
      <w:t xml:space="preserve"> </w:t>
    </w:r>
    <w:r>
      <w:rPr>
        <w:rFonts w:hint="eastAsia"/>
      </w:rPr>
      <w:t>高一</w:t>
    </w:r>
    <w:r>
      <w:rPr>
        <w:rFonts w:hint="eastAsia"/>
      </w:rPr>
      <w:t xml:space="preserve"> </w:t>
    </w:r>
    <w:r>
      <w:t xml:space="preserve"> </w:t>
    </w:r>
    <w:r>
      <w:rPr>
        <w:rFonts w:hint="eastAsia"/>
      </w:rPr>
      <w:t>使用时间</w:t>
    </w:r>
    <w:r w:rsidR="00B4292D">
      <w:rPr>
        <w:rFonts w:hint="eastAsia"/>
      </w:rPr>
      <w:t>：</w:t>
    </w:r>
    <w:r>
      <w:rPr>
        <w:rFonts w:hint="eastAsia"/>
      </w:rPr>
      <w:t>2024-</w:t>
    </w:r>
    <w:r w:rsidR="003D52CC">
      <w:t>3</w:t>
    </w:r>
    <w:r>
      <w:t xml:space="preserve"> </w:t>
    </w:r>
    <w:r>
      <w:rPr>
        <w:rFonts w:hint="eastAsia"/>
      </w:rPr>
      <w:t xml:space="preserve"> </w:t>
    </w:r>
    <w:r>
      <w:rPr>
        <w:rFonts w:hint="eastAsia"/>
      </w:rPr>
      <w:t>编写人：</w:t>
    </w:r>
    <w:r w:rsidR="003D52CC">
      <w:rPr>
        <w:rFonts w:hint="eastAsia"/>
      </w:rPr>
      <w:t>林志远</w:t>
    </w:r>
    <w:r>
      <w:t xml:space="preserve"> </w:t>
    </w:r>
    <w:r>
      <w:rPr>
        <w:rFonts w:hint="eastAsia"/>
      </w:rPr>
      <w:t xml:space="preserve"> </w:t>
    </w:r>
    <w:r>
      <w:rPr>
        <w:rFonts w:hint="eastAsia"/>
      </w:rPr>
      <w:t>审核人：</w:t>
    </w:r>
    <w:r w:rsidR="003D52CC">
      <w:rPr>
        <w:rFonts w:hint="eastAsia"/>
      </w:rPr>
      <w:t>张佳敏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973EEAC"/>
    <w:multiLevelType w:val="singleLevel"/>
    <w:tmpl w:val="9973EEAC"/>
    <w:lvl w:ilvl="0">
      <w:start w:val="1"/>
      <w:numFmt w:val="decimal"/>
      <w:suff w:val="nothing"/>
      <w:lvlText w:val="%1．"/>
      <w:lvlJc w:val="left"/>
    </w:lvl>
  </w:abstractNum>
  <w:abstractNum w:abstractNumId="1" w15:restartNumberingAfterBreak="0">
    <w:nsid w:val="9AA9BAA9"/>
    <w:multiLevelType w:val="singleLevel"/>
    <w:tmpl w:val="9AA9BAA9"/>
    <w:lvl w:ilvl="0">
      <w:start w:val="1"/>
      <w:numFmt w:val="upperLetter"/>
      <w:suff w:val="nothing"/>
      <w:lvlText w:val="%1．"/>
      <w:lvlJc w:val="left"/>
    </w:lvl>
  </w:abstractNum>
  <w:abstractNum w:abstractNumId="2" w15:restartNumberingAfterBreak="0">
    <w:nsid w:val="23715C68"/>
    <w:multiLevelType w:val="hybridMultilevel"/>
    <w:tmpl w:val="93F809DE"/>
    <w:lvl w:ilvl="0" w:tplc="C7BC26F2">
      <w:start w:val="1"/>
      <w:numFmt w:val="japaneseCounting"/>
      <w:lvlText w:val="%1、"/>
      <w:lvlJc w:val="left"/>
      <w:pPr>
        <w:ind w:left="878" w:hanging="45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3" w15:restartNumberingAfterBreak="0">
    <w:nsid w:val="271F7CC3"/>
    <w:multiLevelType w:val="hybridMultilevel"/>
    <w:tmpl w:val="2BBE5EDA"/>
    <w:lvl w:ilvl="0" w:tplc="6994DAD8">
      <w:start w:val="1"/>
      <w:numFmt w:val="decimal"/>
      <w:lvlText w:val="%1."/>
      <w:lvlJc w:val="left"/>
      <w:pPr>
        <w:ind w:left="88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8" w:hanging="420"/>
      </w:pPr>
    </w:lvl>
    <w:lvl w:ilvl="2" w:tplc="0409001B" w:tentative="1">
      <w:start w:val="1"/>
      <w:numFmt w:val="lowerRoman"/>
      <w:lvlText w:val="%3."/>
      <w:lvlJc w:val="right"/>
      <w:pPr>
        <w:ind w:left="1788" w:hanging="420"/>
      </w:pPr>
    </w:lvl>
    <w:lvl w:ilvl="3" w:tplc="0409000F" w:tentative="1">
      <w:start w:val="1"/>
      <w:numFmt w:val="decimal"/>
      <w:lvlText w:val="%4."/>
      <w:lvlJc w:val="left"/>
      <w:pPr>
        <w:ind w:left="2208" w:hanging="420"/>
      </w:pPr>
    </w:lvl>
    <w:lvl w:ilvl="4" w:tplc="04090019" w:tentative="1">
      <w:start w:val="1"/>
      <w:numFmt w:val="lowerLetter"/>
      <w:lvlText w:val="%5)"/>
      <w:lvlJc w:val="left"/>
      <w:pPr>
        <w:ind w:left="2628" w:hanging="420"/>
      </w:pPr>
    </w:lvl>
    <w:lvl w:ilvl="5" w:tplc="0409001B" w:tentative="1">
      <w:start w:val="1"/>
      <w:numFmt w:val="lowerRoman"/>
      <w:lvlText w:val="%6."/>
      <w:lvlJc w:val="right"/>
      <w:pPr>
        <w:ind w:left="3048" w:hanging="420"/>
      </w:pPr>
    </w:lvl>
    <w:lvl w:ilvl="6" w:tplc="0409000F" w:tentative="1">
      <w:start w:val="1"/>
      <w:numFmt w:val="decimal"/>
      <w:lvlText w:val="%7."/>
      <w:lvlJc w:val="left"/>
      <w:pPr>
        <w:ind w:left="3468" w:hanging="420"/>
      </w:pPr>
    </w:lvl>
    <w:lvl w:ilvl="7" w:tplc="04090019" w:tentative="1">
      <w:start w:val="1"/>
      <w:numFmt w:val="lowerLetter"/>
      <w:lvlText w:val="%8)"/>
      <w:lvlJc w:val="left"/>
      <w:pPr>
        <w:ind w:left="3888" w:hanging="420"/>
      </w:pPr>
    </w:lvl>
    <w:lvl w:ilvl="8" w:tplc="0409001B" w:tentative="1">
      <w:start w:val="1"/>
      <w:numFmt w:val="lowerRoman"/>
      <w:lvlText w:val="%9."/>
      <w:lvlJc w:val="right"/>
      <w:pPr>
        <w:ind w:left="4308" w:hanging="420"/>
      </w:pPr>
    </w:lvl>
  </w:abstractNum>
  <w:abstractNum w:abstractNumId="4" w15:restartNumberingAfterBreak="0">
    <w:nsid w:val="33481424"/>
    <w:multiLevelType w:val="hybridMultilevel"/>
    <w:tmpl w:val="2C10DEF6"/>
    <w:lvl w:ilvl="0" w:tplc="A6629D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4E5957E6"/>
    <w:multiLevelType w:val="singleLevel"/>
    <w:tmpl w:val="4E5957E6"/>
    <w:lvl w:ilvl="0">
      <w:start w:val="1"/>
      <w:numFmt w:val="decimal"/>
      <w:suff w:val="nothing"/>
      <w:lvlText w:val="%1．"/>
      <w:lvlJc w:val="left"/>
    </w:lvl>
  </w:abstractNum>
  <w:abstractNum w:abstractNumId="6" w15:restartNumberingAfterBreak="0">
    <w:nsid w:val="52C4611D"/>
    <w:multiLevelType w:val="hybridMultilevel"/>
    <w:tmpl w:val="E31A234C"/>
    <w:lvl w:ilvl="0" w:tplc="56EE81C4">
      <w:start w:val="1"/>
      <w:numFmt w:val="decimal"/>
      <w:lvlText w:val="%1."/>
      <w:lvlJc w:val="left"/>
      <w:pPr>
        <w:ind w:left="888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8" w:hanging="420"/>
      </w:pPr>
    </w:lvl>
    <w:lvl w:ilvl="2" w:tplc="0409001B" w:tentative="1">
      <w:start w:val="1"/>
      <w:numFmt w:val="lowerRoman"/>
      <w:lvlText w:val="%3."/>
      <w:lvlJc w:val="right"/>
      <w:pPr>
        <w:ind w:left="1788" w:hanging="420"/>
      </w:pPr>
    </w:lvl>
    <w:lvl w:ilvl="3" w:tplc="0409000F" w:tentative="1">
      <w:start w:val="1"/>
      <w:numFmt w:val="decimal"/>
      <w:lvlText w:val="%4."/>
      <w:lvlJc w:val="left"/>
      <w:pPr>
        <w:ind w:left="2208" w:hanging="420"/>
      </w:pPr>
    </w:lvl>
    <w:lvl w:ilvl="4" w:tplc="04090019" w:tentative="1">
      <w:start w:val="1"/>
      <w:numFmt w:val="lowerLetter"/>
      <w:lvlText w:val="%5)"/>
      <w:lvlJc w:val="left"/>
      <w:pPr>
        <w:ind w:left="2628" w:hanging="420"/>
      </w:pPr>
    </w:lvl>
    <w:lvl w:ilvl="5" w:tplc="0409001B" w:tentative="1">
      <w:start w:val="1"/>
      <w:numFmt w:val="lowerRoman"/>
      <w:lvlText w:val="%6."/>
      <w:lvlJc w:val="right"/>
      <w:pPr>
        <w:ind w:left="3048" w:hanging="420"/>
      </w:pPr>
    </w:lvl>
    <w:lvl w:ilvl="6" w:tplc="0409000F" w:tentative="1">
      <w:start w:val="1"/>
      <w:numFmt w:val="decimal"/>
      <w:lvlText w:val="%7."/>
      <w:lvlJc w:val="left"/>
      <w:pPr>
        <w:ind w:left="3468" w:hanging="420"/>
      </w:pPr>
    </w:lvl>
    <w:lvl w:ilvl="7" w:tplc="04090019" w:tentative="1">
      <w:start w:val="1"/>
      <w:numFmt w:val="lowerLetter"/>
      <w:lvlText w:val="%8)"/>
      <w:lvlJc w:val="left"/>
      <w:pPr>
        <w:ind w:left="3888" w:hanging="420"/>
      </w:pPr>
    </w:lvl>
    <w:lvl w:ilvl="8" w:tplc="0409001B" w:tentative="1">
      <w:start w:val="1"/>
      <w:numFmt w:val="lowerRoman"/>
      <w:lvlText w:val="%9."/>
      <w:lvlJc w:val="right"/>
      <w:pPr>
        <w:ind w:left="4308" w:hanging="420"/>
      </w:pPr>
    </w:lvl>
  </w:abstractNum>
  <w:abstractNum w:abstractNumId="7" w15:restartNumberingAfterBreak="0">
    <w:nsid w:val="62EA9C0D"/>
    <w:multiLevelType w:val="singleLevel"/>
    <w:tmpl w:val="62EA9C0D"/>
    <w:lvl w:ilvl="0">
      <w:start w:val="1"/>
      <w:numFmt w:val="decimal"/>
      <w:suff w:val="nothing"/>
      <w:lvlText w:val="%1．"/>
      <w:lvlJc w:val="left"/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1"/>
  </w:num>
  <w:num w:numId="5">
    <w:abstractNumId w:val="6"/>
  </w:num>
  <w:num w:numId="6">
    <w:abstractNumId w:val="3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TU3OTFmODczNTgzOGI2MWJjYjk2ZjU4NmEzMjdhYmEifQ=="/>
  </w:docVars>
  <w:rsids>
    <w:rsidRoot w:val="007C484B"/>
    <w:rsid w:val="00054097"/>
    <w:rsid w:val="00160ECA"/>
    <w:rsid w:val="001B0BC2"/>
    <w:rsid w:val="001B68DD"/>
    <w:rsid w:val="00360681"/>
    <w:rsid w:val="003D52CC"/>
    <w:rsid w:val="004307F9"/>
    <w:rsid w:val="004A6838"/>
    <w:rsid w:val="005E1594"/>
    <w:rsid w:val="006E2BAD"/>
    <w:rsid w:val="007016A6"/>
    <w:rsid w:val="007A7C7E"/>
    <w:rsid w:val="007C484B"/>
    <w:rsid w:val="0084499E"/>
    <w:rsid w:val="00871A11"/>
    <w:rsid w:val="00A62A14"/>
    <w:rsid w:val="00A8056F"/>
    <w:rsid w:val="00B4292D"/>
    <w:rsid w:val="00B80CFC"/>
    <w:rsid w:val="00B83691"/>
    <w:rsid w:val="00C31569"/>
    <w:rsid w:val="00C67017"/>
    <w:rsid w:val="00D10173"/>
    <w:rsid w:val="00D41001"/>
    <w:rsid w:val="00D70248"/>
    <w:rsid w:val="00DC396F"/>
    <w:rsid w:val="00E606E4"/>
    <w:rsid w:val="00E67C82"/>
    <w:rsid w:val="00E85C97"/>
    <w:rsid w:val="00F01E8D"/>
    <w:rsid w:val="00F222DA"/>
    <w:rsid w:val="00F668E7"/>
    <w:rsid w:val="05C30794"/>
    <w:rsid w:val="09C9365D"/>
    <w:rsid w:val="1AB20481"/>
    <w:rsid w:val="2D460B49"/>
    <w:rsid w:val="3A897D74"/>
    <w:rsid w:val="445F1046"/>
    <w:rsid w:val="4B8113E7"/>
    <w:rsid w:val="4CA640FA"/>
    <w:rsid w:val="4E6A2CFB"/>
    <w:rsid w:val="5C9D1E31"/>
    <w:rsid w:val="6E466C60"/>
    <w:rsid w:val="6F1D2304"/>
    <w:rsid w:val="70366743"/>
    <w:rsid w:val="71225FE2"/>
    <w:rsid w:val="7E9F3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E7157DD"/>
  <w15:docId w15:val="{A1F319AC-11F7-4F53-BF4C-75A768F008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1B68D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rsid w:val="00F222D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1B68DD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1B68DD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0"/>
    <w:qFormat/>
    <w:rsid w:val="001B68DD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qFormat/>
    <w:rsid w:val="001B68DD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qFormat/>
    <w:rPr>
      <w:rFonts w:ascii="宋体" w:hAnsi="Courier New" w:cs="Courier New"/>
      <w:szCs w:val="21"/>
    </w:r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a8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Title"/>
    <w:basedOn w:val="a"/>
    <w:qFormat/>
    <w:pPr>
      <w:spacing w:before="240" w:after="60" w:line="360" w:lineRule="auto"/>
      <w:ind w:firstLineChars="200" w:firstLine="480"/>
      <w:jc w:val="center"/>
      <w:outlineLvl w:val="0"/>
    </w:pPr>
    <w:rPr>
      <w:rFonts w:ascii="等线 Light" w:eastAsia="等线 Light" w:hAnsi="等线 Light" w:cs="宋体"/>
      <w:b/>
      <w:bCs/>
      <w:sz w:val="32"/>
      <w:szCs w:val="32"/>
    </w:rPr>
  </w:style>
  <w:style w:type="character" w:customStyle="1" w:styleId="30">
    <w:name w:val="标题 3 字符"/>
    <w:basedOn w:val="a0"/>
    <w:link w:val="3"/>
    <w:rsid w:val="00F222DA"/>
    <w:rPr>
      <w:rFonts w:ascii="Times New Roman" w:eastAsia="宋体" w:hAnsi="Times New Roman" w:cs="Times New Roman"/>
      <w:b/>
      <w:bCs/>
      <w:kern w:val="2"/>
      <w:sz w:val="32"/>
      <w:szCs w:val="32"/>
    </w:rPr>
  </w:style>
  <w:style w:type="paragraph" w:styleId="aa">
    <w:name w:val="List Paragraph"/>
    <w:basedOn w:val="a"/>
    <w:uiPriority w:val="99"/>
    <w:rsid w:val="00F222DA"/>
    <w:pPr>
      <w:ind w:firstLineChars="200" w:firstLine="420"/>
    </w:pPr>
  </w:style>
  <w:style w:type="character" w:customStyle="1" w:styleId="10">
    <w:name w:val="标题 1 字符"/>
    <w:basedOn w:val="a0"/>
    <w:link w:val="1"/>
    <w:rsid w:val="001B68DD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50">
    <w:name w:val="标题 5 字符"/>
    <w:basedOn w:val="a0"/>
    <w:link w:val="5"/>
    <w:rsid w:val="001B68DD"/>
    <w:rPr>
      <w:rFonts w:ascii="Times New Roman" w:eastAsia="宋体" w:hAnsi="Times New Roman" w:cs="Times New Roman"/>
      <w:b/>
      <w:bCs/>
      <w:kern w:val="2"/>
      <w:sz w:val="28"/>
      <w:szCs w:val="28"/>
    </w:rPr>
  </w:style>
  <w:style w:type="character" w:customStyle="1" w:styleId="60">
    <w:name w:val="标题 6 字符"/>
    <w:basedOn w:val="a0"/>
    <w:link w:val="6"/>
    <w:rsid w:val="001B68DD"/>
    <w:rPr>
      <w:rFonts w:ascii="Arial" w:eastAsia="黑体" w:hAnsi="Arial" w:cs="Times New Roman"/>
      <w:b/>
      <w:bCs/>
      <w:kern w:val="2"/>
      <w:sz w:val="24"/>
      <w:szCs w:val="24"/>
    </w:rPr>
  </w:style>
  <w:style w:type="character" w:customStyle="1" w:styleId="70">
    <w:name w:val="标题 7 字符"/>
    <w:basedOn w:val="a0"/>
    <w:link w:val="7"/>
    <w:rsid w:val="001B68DD"/>
    <w:rPr>
      <w:rFonts w:ascii="Times New Roman" w:eastAsia="宋体" w:hAnsi="Times New Roman" w:cs="Times New Roman"/>
      <w:b/>
      <w:bCs/>
      <w:kern w:val="2"/>
      <w:sz w:val="24"/>
      <w:szCs w:val="24"/>
    </w:rPr>
  </w:style>
  <w:style w:type="character" w:customStyle="1" w:styleId="80">
    <w:name w:val="标题 8 字符"/>
    <w:basedOn w:val="a0"/>
    <w:link w:val="8"/>
    <w:rsid w:val="001B68DD"/>
    <w:rPr>
      <w:rFonts w:ascii="Arial" w:eastAsia="黑体" w:hAnsi="Arial" w:cs="Times New Roman"/>
      <w:kern w:val="2"/>
      <w:sz w:val="24"/>
      <w:szCs w:val="24"/>
    </w:rPr>
  </w:style>
  <w:style w:type="numbering" w:customStyle="1" w:styleId="11">
    <w:name w:val="无列表1"/>
    <w:next w:val="a2"/>
    <w:uiPriority w:val="99"/>
    <w:semiHidden/>
    <w:unhideWhenUsed/>
    <w:rsid w:val="001B68DD"/>
  </w:style>
  <w:style w:type="character" w:customStyle="1" w:styleId="a8">
    <w:name w:val="页眉 字符"/>
    <w:link w:val="a7"/>
    <w:rsid w:val="001B68DD"/>
    <w:rPr>
      <w:rFonts w:ascii="Times New Roman" w:eastAsia="宋体" w:hAnsi="Times New Roman" w:cs="Times New Roman"/>
      <w:kern w:val="2"/>
      <w:sz w:val="18"/>
      <w:szCs w:val="24"/>
    </w:rPr>
  </w:style>
  <w:style w:type="character" w:customStyle="1" w:styleId="a6">
    <w:name w:val="页脚 字符"/>
    <w:link w:val="a5"/>
    <w:rsid w:val="001B68DD"/>
    <w:rPr>
      <w:rFonts w:ascii="Times New Roman" w:eastAsia="宋体" w:hAnsi="Times New Roman" w:cs="Times New Roman"/>
      <w:kern w:val="2"/>
      <w:sz w:val="18"/>
      <w:szCs w:val="24"/>
    </w:rPr>
  </w:style>
  <w:style w:type="character" w:customStyle="1" w:styleId="20">
    <w:name w:val="标题 2 字符"/>
    <w:link w:val="2"/>
    <w:rsid w:val="001B68DD"/>
    <w:rPr>
      <w:rFonts w:ascii="Arial" w:eastAsia="黑体" w:hAnsi="Arial" w:cs="Times New Roman"/>
      <w:b/>
      <w:bCs/>
      <w:kern w:val="2"/>
      <w:sz w:val="32"/>
      <w:szCs w:val="32"/>
    </w:rPr>
  </w:style>
  <w:style w:type="character" w:customStyle="1" w:styleId="40">
    <w:name w:val="标题 4 字符"/>
    <w:link w:val="4"/>
    <w:rsid w:val="001B68DD"/>
    <w:rPr>
      <w:rFonts w:ascii="Arial" w:eastAsia="黑体" w:hAnsi="Arial" w:cs="Times New Roman"/>
      <w:b/>
      <w:bCs/>
      <w:kern w:val="2"/>
      <w:sz w:val="28"/>
      <w:szCs w:val="28"/>
    </w:rPr>
  </w:style>
  <w:style w:type="character" w:customStyle="1" w:styleId="a4">
    <w:name w:val="纯文本 字符"/>
    <w:link w:val="a3"/>
    <w:rsid w:val="001B68DD"/>
    <w:rPr>
      <w:rFonts w:ascii="宋体" w:eastAsia="宋体" w:hAnsi="Courier New" w:cs="Courier New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image" Target="../../../&#39640;&#20013;&#29983;&#29289;&#23398;&#23548;&#23398;&#26696;&#65288;&#20840;&#65289;/&#24517;&#20462;1/&#27493;&#27493;&#39640;/&#26032;&#24314;&#25991;&#20214;&#22841;/562.TIF" TargetMode="External"/><Relationship Id="rId34" Type="http://schemas.openxmlformats.org/officeDocument/2006/relationships/image" Target="media/image14.png"/><Relationship Id="rId42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32451;&#36879;/574.TIF" TargetMode="External"/><Relationship Id="rId47" Type="http://schemas.openxmlformats.org/officeDocument/2006/relationships/image" Target="media/image21.png"/><Relationship Id="rId50" Type="http://schemas.openxmlformats.org/officeDocument/2006/relationships/image" Target="../../../2024/&#21516;&#27493;/&#29983;&#29289;/&#29983;&#29289;%20&#20154;&#25945;%20&#24517;&#20462;1/word/578.TIF" TargetMode="External"/><Relationship Id="rId55" Type="http://schemas.openxmlformats.org/officeDocument/2006/relationships/image" Target="media/image25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file:///F:\&#28304;&#25991;&#20214;\2024\&#21516;&#27493;\&#29983;&#29289;%20&#20154;&#25945;%20&#24517;&#20462;1\566.TIF" TargetMode="External"/><Relationship Id="rId11" Type="http://schemas.openxmlformats.org/officeDocument/2006/relationships/image" Target="../../../&#39640;&#20013;&#29983;&#29289;&#23398;&#23548;&#23398;&#26696;&#65288;&#20840;&#65289;/&#24517;&#20462;1/&#27493;&#27493;&#39640;/&#26032;&#24314;&#25991;&#20214;&#22841;/556&#23398;&#29983;.TIF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image" Target="media/image16.png"/><Relationship Id="rId40" Type="http://schemas.openxmlformats.org/officeDocument/2006/relationships/image" Target="../../../2024/&#21516;&#27493;/&#29983;&#29289;/&#29983;&#29289;%20&#20154;&#25945;%20&#24517;&#20462;1/word/573.TIF" TargetMode="External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32451;&#36879;/582.TIF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28.png"/><Relationship Id="rId19" Type="http://schemas.openxmlformats.org/officeDocument/2006/relationships/image" Target="../../../&#39640;&#20013;&#29983;&#29289;&#23398;&#23548;&#23398;&#26696;&#65288;&#20840;&#65289;/&#24517;&#20462;1/&#27493;&#27493;&#39640;/&#26032;&#24314;&#25991;&#20214;&#22841;/560.TIF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file:///F:\&#28304;&#25991;&#20214;\2024\&#21516;&#27493;\&#29983;&#29289;%20&#20154;&#25945;%20&#24517;&#20462;1\565.TIF" TargetMode="External"/><Relationship Id="rId30" Type="http://schemas.openxmlformats.org/officeDocument/2006/relationships/image" Target="media/image12.png"/><Relationship Id="rId35" Type="http://schemas.openxmlformats.org/officeDocument/2006/relationships/image" Target="file:///F:\&#28304;&#25991;&#20214;\2024\&#21516;&#27493;\&#29983;&#29289;%20&#20154;&#25945;%20&#24517;&#20462;1\569.TIF" TargetMode="External"/><Relationship Id="rId43" Type="http://schemas.openxmlformats.org/officeDocument/2006/relationships/image" Target="media/image19.png"/><Relationship Id="rId48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32451;&#36879;/577.TIF" TargetMode="External"/><Relationship Id="rId56" Type="http://schemas.openxmlformats.org/officeDocument/2006/relationships/image" Target="../../../2024/&#21516;&#27493;/&#29983;&#29289;/&#29983;&#29289;%20&#20154;&#25945;%20&#24517;&#20462;1/word/581.TIF" TargetMode="External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../../../&#39640;&#20013;&#29983;&#29289;&#23398;&#23548;&#23398;&#26696;&#65288;&#20840;&#65289;/&#24517;&#20462;1/&#27493;&#27493;&#39640;/&#26032;&#24314;&#25991;&#20214;&#22841;/559.TIF" TargetMode="External"/><Relationship Id="rId25" Type="http://schemas.openxmlformats.org/officeDocument/2006/relationships/image" Target="file:///F:\&#28304;&#25991;&#20214;\2024\&#21516;&#27493;\&#29983;&#29289;%20&#20154;&#25945;%20&#24517;&#20462;1\564.TIF" TargetMode="External"/><Relationship Id="rId33" Type="http://schemas.openxmlformats.org/officeDocument/2006/relationships/image" Target="file:///F:\&#28304;&#25991;&#20214;\2024\&#21516;&#27493;\&#29983;&#29289;%20&#20154;&#25945;%20&#24517;&#20462;1\568.TIF" TargetMode="External"/><Relationship Id="rId38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23398;&#20064;&#31508;&#35760;/572.TIF" TargetMode="External"/><Relationship Id="rId46" Type="http://schemas.openxmlformats.org/officeDocument/2006/relationships/image" Target="../../../2024/&#21516;&#27493;/&#29983;&#29289;/&#29983;&#29289;%20&#20154;&#25945;%20&#24517;&#20462;1/word/+41.TIF" TargetMode="External"/><Relationship Id="rId59" Type="http://schemas.openxmlformats.org/officeDocument/2006/relationships/image" Target="media/image27.png"/><Relationship Id="rId20" Type="http://schemas.openxmlformats.org/officeDocument/2006/relationships/image" Target="media/image7.png"/><Relationship Id="rId41" Type="http://schemas.openxmlformats.org/officeDocument/2006/relationships/image" Target="media/image18.png"/><Relationship Id="rId54" Type="http://schemas.openxmlformats.org/officeDocument/2006/relationships/image" Target="../../../2024/&#21516;&#27493;/&#29983;&#29289;/&#29983;&#29289;%20&#20154;&#25945;%20&#24517;&#20462;1/word/580.TIF" TargetMode="External"/><Relationship Id="rId62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32451;&#36879;/584.TI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../../../&#39640;&#20013;&#29983;&#29289;&#23398;&#23548;&#23398;&#26696;&#65288;&#20840;&#65289;/&#24517;&#20462;1/&#27493;&#27493;&#39640;/&#26032;&#24314;&#25991;&#20214;&#22841;/558.TIF" TargetMode="External"/><Relationship Id="rId23" Type="http://schemas.openxmlformats.org/officeDocument/2006/relationships/image" Target="../../../&#39640;&#20013;&#29983;&#29289;&#23398;&#23548;&#23398;&#26696;&#65288;&#20840;&#65289;/&#24517;&#20462;1/&#27493;&#27493;&#39640;/&#26032;&#24314;&#25991;&#20214;&#22841;/&#26680;&#24515;&#24402;&#32435;.TIF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10" Type="http://schemas.openxmlformats.org/officeDocument/2006/relationships/image" Target="media/image2.png"/><Relationship Id="rId31" Type="http://schemas.openxmlformats.org/officeDocument/2006/relationships/image" Target="file:///F:\&#28304;&#25991;&#20214;\2024\&#21516;&#27493;\&#29983;&#29289;%20&#20154;&#25945;%20&#24517;&#20462;1\567.TIF" TargetMode="External"/><Relationship Id="rId44" Type="http://schemas.openxmlformats.org/officeDocument/2006/relationships/image" Target="../../../2024/&#21516;&#27493;/&#29983;&#29289;/&#29983;&#29289;%20&#20154;&#25945;%20&#24517;&#20462;1/word/575.TIF" TargetMode="External"/><Relationship Id="rId52" Type="http://schemas.openxmlformats.org/officeDocument/2006/relationships/image" Target="../../../2024/&#21516;&#27493;/&#29983;&#29289;/&#29983;&#29289;%20&#20154;&#25945;%20&#24517;&#20462;1/word/579.TIF" TargetMode="External"/><Relationship Id="rId60" Type="http://schemas.openxmlformats.org/officeDocument/2006/relationships/image" Target="../../../&#39640;&#20013;&#29983;&#29289;&#23398;&#23548;&#23398;&#26696;&#65288;&#20840;&#65289;/&#24517;&#20462;1/&#27493;&#27493;&#39640;/&#12304;&#23398;&#29983;&#29992;&#20070;Word&#29256;&#25991;&#26723;&#12305;&#25972;&#20070;/&#32451;&#36879;/583.TIF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../../../&#39640;&#20013;&#29983;&#29289;&#23398;&#23548;&#23398;&#26696;&#65288;&#20840;&#65289;/&#24517;&#20462;1/&#27493;&#27493;&#39640;/&#26032;&#24314;&#25991;&#20214;&#22841;/555&#23398;&#29983;.TIF" TargetMode="External"/><Relationship Id="rId13" Type="http://schemas.openxmlformats.org/officeDocument/2006/relationships/image" Target="../../../&#39640;&#20013;&#29983;&#29289;&#23398;&#23548;&#23398;&#26696;&#65288;&#20840;&#65289;/&#24517;&#20462;1/&#27493;&#27493;&#39640;/&#26032;&#24314;&#25991;&#20214;&#22841;/557&#23398;&#29983;.TIF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9</Pages>
  <Words>2047</Words>
  <Characters>11668</Characters>
  <Application>Microsoft Office Word</Application>
  <DocSecurity>0</DocSecurity>
  <Lines>97</Lines>
  <Paragraphs>27</Paragraphs>
  <ScaleCrop>false</ScaleCrop>
  <Company/>
  <LinksUpToDate>false</LinksUpToDate>
  <CharactersWithSpaces>13688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201215</dc:creator>
  <cp:lastModifiedBy>zy lin</cp:lastModifiedBy>
  <cp:revision>21</cp:revision>
  <cp:lastPrinted>2024-11-08T02:05:00Z</cp:lastPrinted>
  <dcterms:created xsi:type="dcterms:W3CDTF">2024-10-31T12:28:00Z</dcterms:created>
  <dcterms:modified xsi:type="dcterms:W3CDTF">2025-01-02T08:52:00Z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2052-11.8.2.10393</vt:lpwstr>
  </property>
  <property fmtid="{D5CDD505-2E9C-101B-9397-08002B2CF9AE}" pid="3" name="ICV">
    <vt:lpwstr>A7DA6030A3BC482FB105180DB66B68D0_13</vt:lpwstr>
  </property>
</Properties>
</file>